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76CE6E1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8C2AB9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8C2AB9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36E7342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1E314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leksikologija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6ED822B9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41D71CF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AB44B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6E06CB74" w:rsidR="00693F1A" w:rsidRDefault="001E31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6EE8D602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305E177A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ECD9B63" w14:textId="77777777" w:rsidR="001E314F" w:rsidRPr="001E314F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ponedjeljkom 16 – 18 h </w:t>
            </w:r>
          </w:p>
          <w:p w14:paraId="0A9BAB01" w14:textId="60CF0DDD" w:rsidR="0057562B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03B33F3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veljače 202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ABBCAE9" w:rsidR="0057562B" w:rsidRDefault="00152480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 lipnja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3042C78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1F89507C" w:rsidR="0057562B" w:rsidRDefault="00152480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0D1E46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E35DC" w14:textId="77777777" w:rsidR="00C22C14" w:rsidRPr="00E12A8C" w:rsidRDefault="00C22C14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0804F638" w14:textId="6A1DB357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leksikologije;</w:t>
            </w:r>
          </w:p>
          <w:p w14:paraId="416665C9" w14:textId="1C4768AF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leksikološki sustav hrvatskog standardnog jezika;</w:t>
            </w:r>
          </w:p>
          <w:p w14:paraId="105BA6A4" w14:textId="460DE4CE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leksikologije u hrvatskom standardnom jeziku;</w:t>
            </w:r>
          </w:p>
          <w:p w14:paraId="27149428" w14:textId="55219FB1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1D0C9ADF" w:rsidR="0057562B" w:rsidRPr="00F92DDC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leksikologiju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ovladavanje metajezikom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01CFFCC5" w:rsidR="0057562B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D53E51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01254D51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sa strukturom leksika hrvatskoga standardnog jezika, s osnovnim leksičko-semantičkim odnosima u njemu te s raslojavanjem leksika i leksičkim posuđivanjem.</w:t>
            </w:r>
          </w:p>
        </w:tc>
      </w:tr>
      <w:tr w:rsidR="0057562B" w:rsidRPr="00C22C14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Pr="00C22C14" w:rsidRDefault="0057562B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7288A7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1. Leksikologija kao jezikoslovna disciplina. Njezin odnos prema ostalim leksičkim disciplinama. Leksikologija i leksikografija. Leksikologija prema lingvističkim disciplinama (fonologiji, morfologiji, sintaksi, tvorbi riječi, etimologiji).</w:t>
            </w:r>
          </w:p>
          <w:p w14:paraId="0DF1631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2. Riječ i leksem. Pravopisna, gramatička i fonološka riječ. Leksem kao ukupnost oblika i značenja jedne riječi. Struktura leksema. Aloleks. Leksik. Leksikon. Leksička jedinica. Mentalni leksikon.</w:t>
            </w:r>
          </w:p>
          <w:p w14:paraId="0073E6FE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3. Definicija značenja. Ogden-Richardsov trokut. Leksičko značenje. Denotacija. Konotacija. Domena primjene. Tipovi značenja. Raščlamba značenja. Jedinica  raščlambe. Vrsta raščlambe (komponentna, konceptualna, prototipna, asocijativna).</w:t>
            </w:r>
          </w:p>
          <w:p w14:paraId="79714C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4. Jednoznačnost i višeznačnost leksema. Polisemija. Mehanizmi polisemije: leksička metafora, leksička metonimija i leksička sinegdoha.</w:t>
            </w:r>
          </w:p>
          <w:p w14:paraId="0A826E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5. Antonimija i antonimi. Pojam suprotnosti. Vrste suprotnosti. Klasifikacija antonima. Raznokorijenski i istokorijenski antonimi. Konverzivni, kvalitativni (stupnjeviti), koordinacijski, vektorni i komplementarni antonimi. Općejezični i kontekstualni antonimi. Enantiosemija.</w:t>
            </w:r>
          </w:p>
          <w:p w14:paraId="48C7827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Sinonimija i sinonimi. Istoznačnost i bliskoznačnost. Istoznačnice i bliskoznačnice. Skala sinonimičnosti. Pravi i nepravi, apsolutni i relativni sinonimi. Sinonimski niz. Sinonimija i sinonimičnost. Referencija, koreferencija, endofora, (anafora i katafora) i egzofora (deiksija i homofora). Elementi leksičke sinonimičnosti. Sinonimični odnosi u tekstu. Kognitivni sinonimi. </w:t>
            </w:r>
          </w:p>
          <w:p w14:paraId="28E3E119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Homonimija i homonimi. Leksička i morfološka homonimija. Homonimi, homografi i homofoni. Definicija homonima. Pravi i nepravi homonimi. Potpuni i djelomični homonimi. </w:t>
            </w:r>
          </w:p>
          <w:p w14:paraId="493F50D3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8.  Putovi nastanka homonima. Primarni („pravi“) homonimi. Tvorbeni homonimi. Homonimi nastali posuđivanjem i prilagodbom posuđenica. Raspad višeznačnosti. Homonimski konflikt.</w:t>
            </w:r>
          </w:p>
          <w:p w14:paraId="1D0C9934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9. Hiperonimija i hiponimija. Kohiponimija. Meronimija. Holonimija. Paronimija.</w:t>
            </w:r>
          </w:p>
          <w:p w14:paraId="075E1E9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10. Raslojavanje leksika. Vremensko raslojavanje leksika. Aktivni i pasivni leksik. Historizmi. Arhaizmi. Zastarjelice. Neologizmi.</w:t>
            </w:r>
          </w:p>
          <w:p w14:paraId="40C8FB6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11.  Leksemi na prijelazu. Područno raslojavanje leksika. Lokalizmi. Regionalizmi. Dijalektizmi.</w:t>
            </w:r>
          </w:p>
          <w:p w14:paraId="79623346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12. Jezici u kontaktu. Model i replika. Prilagodba modela: potpuna, nulta, djelomična ili kompromisna, slobodna.</w:t>
            </w:r>
          </w:p>
          <w:p w14:paraId="47560ADA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13. Transfonemizacija, transmorfemizacija, transderivacija, transsintaktizacija, transsemantizacija. Kontaktološki rječnici.</w:t>
            </w:r>
          </w:p>
          <w:p w14:paraId="4AEB21F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14. Jezični purizam. Ksenofobni, arhaični, elitistički, reformistički, etnografski purizam. Vanjske i unutarnje mete jezičnoga purizma. Racionalna i iracionalna motivacija jezičnoga purizam</w:t>
            </w:r>
          </w:p>
          <w:p w14:paraId="46C4A8CA" w14:textId="3981DEBC" w:rsidR="0057562B" w:rsidRPr="00B84027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15. Sinteza.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A61CF30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Lakoff, George; Mark Johnson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Metafore koje život znače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Prev. Anera Ryznar. Zagreb: Disput.</w:t>
            </w:r>
          </w:p>
          <w:p w14:paraId="1556562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Petrović, Bernardina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AA3091">
              <w:rPr>
                <w:rFonts w:ascii="Merriweather" w:eastAsia="Merriweather" w:hAnsi="Merriweather" w:cs="Merriweather"/>
                <w:sz w:val="18"/>
                <w:szCs w:val="18"/>
              </w:rPr>
              <w:t>Sinonimija u leksičkome sustavu hrvatskoga jezika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: Sinonimija i sinonimičnost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91–146. Zagreb: Hrvatska sveučilišna naklada.</w:t>
            </w:r>
          </w:p>
          <w:p w14:paraId="2C34F25C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Raffaeli, Ida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značenju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semantiku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0642907D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M. 1989. Homonimija u hrvatskom književnom jeziku. 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Radovi Zavoda za slavensku filologiju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24, 1–70.</w:t>
            </w:r>
          </w:p>
          <w:p w14:paraId="42ADAF73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7A441D">
              <w:rPr>
                <w:rFonts w:ascii="Merriweather" w:eastAsia="Merriweather" w:hAnsi="Merriweather" w:cs="Merriweather"/>
                <w:sz w:val="18"/>
                <w:szCs w:val="18"/>
              </w:rPr>
              <w:t>Klasifikacija antonima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U: </w:t>
            </w:r>
            <w:r w:rsidRPr="007A441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Antonimija u hrvatskome jeziku: semantički, tvorbeni i sintaktički opis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: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80–121. Zagreb: Hrvatska sveučilišna naklada.</w:t>
            </w:r>
          </w:p>
          <w:p w14:paraId="1C30B6C8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Šimunović, Petar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hrvatsko imenoslovlje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marketing-Tehnička knjiga.</w:t>
            </w:r>
          </w:p>
          <w:p w14:paraId="13E0CEA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Mikić Čolić, 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2021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Osijek: Sveučilište Josipa Jurja Strossmayera u Osijeku, Filozofski fakultet.</w:t>
            </w:r>
          </w:p>
          <w:p w14:paraId="3263C444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Trask, Robert Lawrence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Temeljni lingvistički pojmovi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 Preveo Benedikt Perak. [Afazija. Analogija. Arbitrarnost. Denotacija. Dijalekt. Disleksija. Društveno raslojavanje jezika. Etimologija. Frazem. Ikoničnost. Ime. Jezični dodir. Jezični znak. Komponentna analiza. Konotacija. Leksik. Leksikografija. Metafora. Onomastika. Posuđenica. Pragmatika. Semantička uloga. Semantika. Semiotika.]</w:t>
            </w:r>
          </w:p>
          <w:p w14:paraId="5AD607BE" w14:textId="77777777" w:rsidR="0057562B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Turk, Marija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Jezično kalkiranje u teoriji i praksi. Prilog lingvistici jezičnih dodira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Zagreb/Rijeka: Hrvatska sveučilišna naklada/Filozofski fakultet Sveučilišta u Rijeci.</w:t>
            </w:r>
          </w:p>
          <w:p w14:paraId="4EAEF11D" w14:textId="5A571BE5" w:rsidR="00D6036A" w:rsidRPr="00D6036A" w:rsidRDefault="00D6036A" w:rsidP="00D6036A">
            <w:pPr>
              <w:spacing w:before="40" w:after="40" w:line="276" w:lineRule="auto"/>
              <w:ind w:left="7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F9FA96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Berruto, Gaetano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Antibarbarus. Prevela Iva Grgić.</w:t>
            </w:r>
          </w:p>
          <w:p w14:paraId="0B320D77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Bratanić, Maja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sz w:val="18"/>
                <w:szCs w:val="18"/>
              </w:rPr>
              <w:t>Leksikologija i leksikografija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22/23, 235–244.</w:t>
            </w:r>
          </w:p>
          <w:p w14:paraId="1A3B412F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Cruse, D. 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Lexical semantics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6E406F54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Erdeljac, Vlasta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Mentalni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Ibis grafika.</w:t>
            </w:r>
          </w:p>
          <w:p w14:paraId="38FBDFC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Filipović, Rudolf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Teorija jezika u kontaktu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JAZU – Školska knjiga.</w:t>
            </w:r>
          </w:p>
          <w:p w14:paraId="31C3BAD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Hudaček, Lana; Milica Mihaljević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Homonimija kao leksikografski problem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159–186.</w:t>
            </w:r>
          </w:p>
          <w:p w14:paraId="3CE4A2A0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Hudeček, Lana; Mihaljević, Milica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terminološki priručnik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2A3FB50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2005/2006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Historizmi i semantičke promjene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31, 153–163. </w:t>
            </w:r>
          </w:p>
          <w:p w14:paraId="690FE23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Kapetanović, Amir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Arhaizmi u hrvatskom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disertacija. Zagreb: Filozofski fakultet.</w:t>
            </w:r>
          </w:p>
          <w:p w14:paraId="21676088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Lyons, John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Linguistic semantics: an introduction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15EF0C7D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Mršić, Dubravko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2000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Eponimski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0EBECB0A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Muhvić-Dimanovski, Vesna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Neologizmi. Problemi teorije i primjene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FF press.</w:t>
            </w:r>
          </w:p>
          <w:p w14:paraId="487FF7E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1989/1990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O egzotizmima u hrvatskom književnom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37: 77–81.</w:t>
            </w:r>
          </w:p>
          <w:p w14:paraId="705543E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Leksikologija s poviješću hrvatskoga jezika.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Školska knjiga. Popravljena izdanja: Zagreb: Školska knjiga,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1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1998.,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2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2000.,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3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2001.,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4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2003.</w:t>
            </w:r>
          </w:p>
          <w:p w14:paraId="121A2A7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Antonimija u strukturi jednojezičnih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22/23: 269–274.</w:t>
            </w:r>
          </w:p>
          <w:p w14:paraId="10DAF5EA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Tafra, Branka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riječi do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3B18C2B6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Znika, Marija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Sinonimija i kontekst: na primjerima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24/25: 387-390.</w:t>
            </w:r>
          </w:p>
          <w:p w14:paraId="3FF29C8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Zgusta, Ladislav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Priručnik leksikografije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Sarajevo: Svjetlost.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428F15AB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0 – 60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950095D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61 – 69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923E21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70 – 81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EED16ED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81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784288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A357D6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A357D6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A357D6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A357D6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3266">
    <w:abstractNumId w:val="1"/>
  </w:num>
  <w:num w:numId="2" w16cid:durableId="1777558087">
    <w:abstractNumId w:val="2"/>
  </w:num>
  <w:num w:numId="3" w16cid:durableId="101403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77983"/>
    <w:rsid w:val="00152480"/>
    <w:rsid w:val="00180672"/>
    <w:rsid w:val="001E314F"/>
    <w:rsid w:val="002B1A6F"/>
    <w:rsid w:val="0032450F"/>
    <w:rsid w:val="0057562B"/>
    <w:rsid w:val="00693F1A"/>
    <w:rsid w:val="006F36C6"/>
    <w:rsid w:val="007807DC"/>
    <w:rsid w:val="008C2AB9"/>
    <w:rsid w:val="00A21EBD"/>
    <w:rsid w:val="00A357D6"/>
    <w:rsid w:val="00AB44B8"/>
    <w:rsid w:val="00B360C4"/>
    <w:rsid w:val="00B84027"/>
    <w:rsid w:val="00C22C14"/>
    <w:rsid w:val="00D53E51"/>
    <w:rsid w:val="00D6036A"/>
    <w:rsid w:val="00E12A8C"/>
    <w:rsid w:val="00F47BF9"/>
    <w:rsid w:val="00F92DDC"/>
    <w:rsid w:val="00FC208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6</cp:revision>
  <dcterms:created xsi:type="dcterms:W3CDTF">2023-03-08T11:33:00Z</dcterms:created>
  <dcterms:modified xsi:type="dcterms:W3CDTF">2023-03-22T08:51:00Z</dcterms:modified>
</cp:coreProperties>
</file>