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9443AE5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132B73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90757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90757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1C3743" w:rsidR="00090757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DD09192" w:rsidR="004B553E" w:rsidRPr="0017531F" w:rsidRDefault="00C07D8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0ABF4F0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</w:t>
            </w:r>
            <w:r w:rsidR="00C07D85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predmetni studij hrvatskoga jezika i knjiţevnosti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039A040" w:rsidR="004B553E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06D0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88DFF66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1DA1558" w:rsidR="004B553E" w:rsidRPr="0017531F" w:rsidRDefault="00A06D0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9BF0ED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06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B0203EE" w:rsidR="00393964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A06D0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7C1353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35D26C3" w:rsidR="00453362" w:rsidRPr="0017531F" w:rsidRDefault="00C07D8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8BB3A78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981BBF" w:rsidR="00453362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BFF1970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Uč. 241, ponedjeljkom od 14-15.30 (pred.), </w:t>
            </w:r>
            <w:r w:rsidR="003C4DB1">
              <w:rPr>
                <w:rFonts w:ascii="Merriweather" w:hAnsi="Merriweather" w:cs="Times New Roman"/>
                <w:sz w:val="16"/>
                <w:szCs w:val="16"/>
              </w:rPr>
              <w:t>16-17.30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(sem.)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B53363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9DA2ECE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 xml:space="preserve"> prvi tjedan prema Kalendaru nastavnih aktivnosti u akademskoj godini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3F5EF79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  <w:r w:rsidR="00090757">
              <w:t xml:space="preserve"> zadnji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tjedan prema Kalendaru nastavnih aktivnosti u akademskoj godini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F0E71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0EF0EA4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prof. dr. sc. Kornelija Kuvač-Levačić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FD435A5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8D94C8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0842E3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0FAAF5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C24A0BF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2437B5ED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3FD947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D993C8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9BA1FE1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320B15E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predavanja, seminara i ispunjenih zadataka studenti će moći:  </w:t>
            </w:r>
          </w:p>
          <w:p w14:paraId="18410CF6" w14:textId="0D7F00D4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vrste klasifikacije književnih tekstova </w:t>
            </w:r>
          </w:p>
          <w:p w14:paraId="129AFA7C" w14:textId="6DE2C18F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klasificirati književni tekst prema rodu, vrsti, obliku, namjeni  </w:t>
            </w:r>
          </w:p>
          <w:p w14:paraId="5E882B9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prepoznati stilske figure u tekstu i interpretirati njihovu funkciju na osnovnoj razini (povezati stilsku i semantičku razinu teksta) </w:t>
            </w:r>
          </w:p>
          <w:p w14:paraId="28FDBADE" w14:textId="24943BC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jednostavnu stihološku analizu teksta (prepoznati vrstu stiha, elemente organizacije ritma) </w:t>
            </w:r>
          </w:p>
          <w:p w14:paraId="28F69D28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 jednostavnu naratološku analizu (prepoznati pripovjedača i fokalizaciju prema Genettovoj klasifikaciji, prepoznati pripovjedne tehnike, objasniti njihovu funkciju u tekstu)  </w:t>
            </w:r>
          </w:p>
          <w:p w14:paraId="03BC645E" w14:textId="4D770E96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>nabrojati stilske formacije (književnopovijesna razdoblja, epohe, pravce i smjerove) u njihovom kronološkom slijedu kako su se razvijale u</w:t>
            </w:r>
            <w:r w:rsidRPr="00090757">
              <w:t xml:space="preserve"> 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književnostima zapadnoga civilizacijskoga kruga </w:t>
            </w:r>
          </w:p>
          <w:p w14:paraId="6D63214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opisati poetike pojedinih stilskih formacija i uzroke njihovih smjenjivanja  </w:t>
            </w:r>
          </w:p>
          <w:p w14:paraId="0F012E77" w14:textId="608D212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lastRenderedPageBreak/>
              <w:t>-</w:t>
            </w:r>
            <w:r w:rsidRPr="00090757">
              <w:rPr>
                <w:rFonts w:ascii="Merriweather" w:hAnsi="Merriweather" w:cs="Times New Roman"/>
                <w:color w:val="FF0000"/>
                <w:sz w:val="16"/>
                <w:szCs w:val="16"/>
              </w:rPr>
              <w:tab/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objasniti uzroke nemogućnosti strogog određivanja početka i završetka stilskih formacija (problemi povijesne periodizacije)  </w:t>
            </w:r>
          </w:p>
          <w:p w14:paraId="6E7CA03A" w14:textId="77777777" w:rsidR="00310F9A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ispravno upotrebljavati osnovne književnoteoretske pojmove  - usmeno predstaviti rezultate jednostavnih stilskih, versifikacijskih, naratoloških analiza književnih tekstova  </w:t>
            </w:r>
          </w:p>
          <w:p w14:paraId="13E2A08B" w14:textId="1B7F4B84" w:rsidR="00C07D85" w:rsidRPr="0017531F" w:rsidRDefault="00C07D85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usmeno izložiti temu iz područja premeta i napisati seminarski rad prema pravilima akademskoga pisma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A06D0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06D01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6535EBF" w14:textId="77777777" w:rsidR="00086ED3" w:rsidRPr="00A06D01" w:rsidRDefault="00086ED3" w:rsidP="00086ED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06D01">
              <w:rPr>
                <w:rFonts w:ascii="Merriweather" w:hAnsi="Merriweather" w:cs="Times New Roman"/>
                <w:sz w:val="16"/>
                <w:szCs w:val="16"/>
              </w:rPr>
              <w:t>opisati poetički status književnih formi u različitim književnim periodima i sustavima</w:t>
            </w:r>
          </w:p>
          <w:p w14:paraId="5766A1FF" w14:textId="77777777" w:rsidR="00086ED3" w:rsidRPr="00A06D01" w:rsidRDefault="00086ED3" w:rsidP="00086ED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06D01">
              <w:rPr>
                <w:rFonts w:ascii="Merriweather" w:hAnsi="Merriweather" w:cs="Times New Roman"/>
                <w:sz w:val="16"/>
                <w:szCs w:val="16"/>
              </w:rPr>
              <w:t>primijeniti temeljno nazivlje i teorijska znanja iz stilistike u analizi i vrednovanju književnoga i neknjiževnoga teksta</w:t>
            </w:r>
          </w:p>
          <w:p w14:paraId="1761A0F6" w14:textId="2EABC3B4" w:rsidR="00086ED3" w:rsidRPr="00A06D01" w:rsidRDefault="00086ED3" w:rsidP="00086ED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06D01">
              <w:rPr>
                <w:rFonts w:ascii="Merriweather" w:hAnsi="Merriweather" w:cs="Times New Roman"/>
                <w:sz w:val="16"/>
                <w:szCs w:val="16"/>
              </w:rPr>
              <w:t>primijeniti metajezik i instrumentarij znanosti o književnosti</w:t>
            </w:r>
          </w:p>
          <w:p w14:paraId="12CA2F78" w14:textId="26693F3D" w:rsidR="00310F9A" w:rsidRPr="00A06D01" w:rsidRDefault="00086ED3" w:rsidP="00086ED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06D01">
              <w:rPr>
                <w:rFonts w:ascii="Merriweather" w:hAnsi="Merriweather" w:cs="Times New Roman"/>
                <w:sz w:val="16"/>
                <w:szCs w:val="16"/>
              </w:rPr>
              <w:t>razlikovati različite žanrovske pristupe književnim djelima (interpretacija, osvrt, kritika, književnoznanstvena rasprava)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4A638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BEAD492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26DD23D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3CA3B0A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1C00CC5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CA59FF8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2F938B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49004BFE" w:rsidR="00FC2198" w:rsidRPr="0017531F" w:rsidRDefault="00A06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90757">
              <w:t xml:space="preserve">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Oba polo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ena kolokvija zamjenjuju pismeni ispit.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D76145A" w14:textId="77777777" w:rsidR="00FC2198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Nazočnost na predavanjima i seminarima min. 70%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,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rezultat u Merlinu (rješavanje domaćih zadaća)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min. 50%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,  oba kolokvija riješena s minimalno 20% točnih odgovora</w:t>
            </w:r>
            <w:r w:rsidR="003C4DB1">
              <w:rPr>
                <w:rFonts w:ascii="Merriweather" w:hAnsi="Merriweather" w:cs="Times New Roman"/>
                <w:i/>
                <w:sz w:val="16"/>
                <w:szCs w:val="16"/>
              </w:rPr>
              <w:t>, održano seminarsko izlaganje i napisana završna verzija rada prema pravilima akademskog pisma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.  </w:t>
            </w:r>
            <w:r w:rsidR="00C07D85">
              <w:rPr>
                <w:rFonts w:ascii="Merriweather" w:hAnsi="Merriweather" w:cs="Times New Roman"/>
                <w:i/>
                <w:sz w:val="16"/>
                <w:szCs w:val="16"/>
              </w:rPr>
              <w:t>VAŽNA NAPOMENA: STUDENTI KOJI U ZADANOM TERMINU NE ODRŽE IZLAGANJE SVOGA SEMINARA, AUTOMATSKI GUBE PRAVO NA POTPIS I UPUĆUJU SE NA PONOVNO SLUŠANJE KOLEGIJA U IDUĆOJ AK. GODINI.</w:t>
            </w:r>
          </w:p>
          <w:p w14:paraId="122D8247" w14:textId="77777777" w:rsidR="00C07D85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  <w:p w14:paraId="61A5A804" w14:textId="68CECAA6" w:rsidR="00C07D85" w:rsidRPr="0017531F" w:rsidRDefault="00C07D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sz w:val="16"/>
                <w:szCs w:val="16"/>
              </w:rPr>
              <w:t>NEOPRAVDANO NEISPUNJAVANJE OSTALIH OBVEZA NEĆE SE ZAMJENJIVATI DODATNIM SEMINARSKIM RADOM.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C87F887" w:rsidR="00FC2198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2D62B77" w:rsidR="00FC2198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595A7F9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B31E43A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ADDA8E9" w14:textId="77777777" w:rsidR="00C07D85" w:rsidRPr="00C07D85" w:rsidRDefault="00C07D85" w:rsidP="00C07D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upoznavanje studenata s temeljnim načelima oblikovanja knjiţevnih tekstova i metodologijom proučavanja književnosti. Kolegij se sadržajem, ciljevima i ishodima nadovezuje i produbljuje kolegij Uvod u studij književnosti koji su studenti slušali u prethodnom semestru. </w:t>
            </w:r>
          </w:p>
          <w:p w14:paraId="64A5CFEE" w14:textId="77777777" w:rsidR="00C07D85" w:rsidRPr="00C07D85" w:rsidRDefault="00C07D85" w:rsidP="00C07D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Opći problemi određenja književnosti, odnosa književnosti i zbilje. Književnost, društvo, kultura. </w:t>
            </w:r>
          </w:p>
          <w:p w14:paraId="232A0C09" w14:textId="4826BCC5" w:rsidR="00FC2198" w:rsidRPr="0017531F" w:rsidRDefault="00C07D85" w:rsidP="00C07D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7D85">
              <w:rPr>
                <w:rFonts w:ascii="Merriweather" w:eastAsia="MS Gothic" w:hAnsi="Merriweather" w:cs="Times New Roman"/>
                <w:sz w:val="16"/>
                <w:szCs w:val="16"/>
              </w:rPr>
              <w:t>Teorija književnosti i estetika, lingvistika, semiotika. Teorija književnosti i književna teorija. Upoznavanje s osnovnim pojmovima stilistike, teorije stiha, naratologije, književne genologije, teatrologije. Klasifikacija književnosti. Književna vrsta i književni rod. Problematika žanra. Mikrostrukture stila, stilske figure. Različite podjele stilskih figura. Mikrostrukture opreke, pojačavanja, prenesena značenja, ponavljanja. Figure dikcije, konstrukcije, figure riječi ili tropi, figure misli, figure diskurza. Uvod u stihologiju. Vrste stihova i strofa, međunarodni stalni oblici stihova i strofa. Uvod u naratologiju. Fabula, kompozicija, pripovjedač, fokalizacija, vrijeme pripovjednog teksta. Drama, kazalište, predstava. Dramske vrste. Povijesna periodizacija književnosti. Stilske formacije.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C5303" w14:textId="2A1A2064" w:rsidR="00566982" w:rsidRDefault="00566982" w:rsidP="00566982">
            <w:pPr>
              <w:numPr>
                <w:ilvl w:val="0"/>
                <w:numId w:val="1"/>
              </w:numPr>
              <w:spacing w:after="34" w:line="256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Predmet teorije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evnosti. Mjesto, uloga i  funkcija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ljudskoj kulturi. Povijesno proučavanje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okviru filologije. Tradicionalne discipline: poetika, retorika, metrika, hermeneutika, estetika, gramatika. Teorija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evnosti: versifikacija/stihologija, naratologija, stilistika,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evna genologija itd. Teorija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i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teorija. </w:t>
            </w:r>
          </w:p>
          <w:p w14:paraId="3576DC8A" w14:textId="5AACA496" w:rsidR="00841349" w:rsidRPr="00841349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Pitanje forme – oblika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evnog djela. Rodovi i vrste. Me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đ</w:t>
            </w:r>
            <w:r>
              <w:rPr>
                <w:rFonts w:ascii="Times New Roman" w:eastAsia="Times New Roman" w:hAnsi="Times New Roman" w:cs="Times New Roman"/>
                <w:sz w:val="18"/>
              </w:rPr>
              <w:t>udjelovanje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evnih struktura: stilskih figura, vrsta, oblika, rodova itd.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Poezija i lirika.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Proza i epika.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Mikrostrukture stila – stilske figure. Retorička sredstva i stilske figure – razlika. Retorička podjela: tropi i figure. </w:t>
            </w:r>
          </w:p>
          <w:p w14:paraId="7E095847" w14:textId="44FE27BF" w:rsidR="00566982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Shvaćanje figura u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evnoj znanosti 20. st. Afektivnost jezika kao stvaralački impuls. Figurativnost izvan prostora jezika. Podjela mikrostruktura prema Z. Škrebu: m. opreke, m. ponavljanja, m. prenesena značenja, m. pojačavanja. Mikrostruktura opreke. </w:t>
            </w:r>
          </w:p>
          <w:p w14:paraId="478C92DB" w14:textId="77777777" w:rsidR="00566982" w:rsidRDefault="00566982" w:rsidP="00566982">
            <w:pPr>
              <w:numPr>
                <w:ilvl w:val="0"/>
                <w:numId w:val="2"/>
              </w:numPr>
              <w:spacing w:after="2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Mikrostruktura ponavljanja. Mikrostruktura pojačavanja. Mikrostruktura prenesena značenja. Razlikovanje metafore i metonimije, sinegdoha. Alegorija. </w:t>
            </w:r>
          </w:p>
          <w:p w14:paraId="76EAA729" w14:textId="6547AEA4" w:rsidR="00566982" w:rsidRDefault="00566982" w:rsidP="00566982">
            <w:pPr>
              <w:numPr>
                <w:ilvl w:val="0"/>
                <w:numId w:val="2"/>
              </w:numPr>
              <w:spacing w:after="5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Ostali tropi. Perifraza, alegorija, simbol, litota, usporedba, eufemizam, ironija. Figure diskurza (deskripcijski toposi – ekfraza,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topografija, topotezija, prozopografija, portret, paralela, kronografija, pragmatografija) </w:t>
            </w:r>
          </w:p>
          <w:p w14:paraId="4E353E5C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Teorija stiha. Metrika, versifikacija. Temelji ritma. Odnos ritma i značenja. Tri versifikacijska sustava. Osnovne vrste stopa u kvantitativnoj versifikaciji. Cezura, dijereza. Silabičko-tonski stih. </w:t>
            </w:r>
          </w:p>
          <w:p w14:paraId="034AD45C" w14:textId="271E4CEB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Metrička terminologija. Od stiha do strofe. Stihičnost i strofičnost. Vrste strofa. Strofe prema broju stihova. Rima. Vrste rima. Leoninska rima. Refren. Stalni oblici stiha – metrička norma. Stalni oblici i tradicija. Hrvatski tradicionalni oblici stiha: simetrični</w:t>
            </w:r>
            <w:r>
              <w:t xml:space="preserve">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osmerac, dvostrukorimovani dvanaesterac, epski deseterac. Lirski deseterac, jedanaesterac i dvanaesterac. Stih bugarštice. </w:t>
            </w:r>
          </w:p>
          <w:p w14:paraId="68C18863" w14:textId="4AE7822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Stalni me</w:t>
            </w:r>
            <w:r>
              <w:rPr>
                <w:rFonts w:ascii="Times New Roman" w:eastAsia="Times New Roman" w:hAnsi="Times New Roman" w:cs="Times New Roman"/>
                <w:sz w:val="18"/>
              </w:rPr>
              <w:t>đ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unarodni oblici stihova i strofa. Klasički stihovi i strofe. Heksametar. Elegijski distih. </w:t>
            </w:r>
          </w:p>
          <w:p w14:paraId="639A3C4B" w14:textId="77777777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Safička strofa. Alkejska strofa. Alkmanijska ili daktilska strofa. Oponašanje klasičkih strofa u 19. st. Klasički oblici u hrvatskoj knjiţevnosti. Pseudoheksametar. </w:t>
            </w:r>
          </w:p>
          <w:p w14:paraId="1326242E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Stihovi i strofe romanskog porijekla. Tercina. Endecasillabo. Nazorova i Ujevićeva tercina. Stanca. Sonet. Petrarcin i Shakespeareov oblik soneta. Baudelaireov ili moderni sonet. Kancona.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Sestina.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Stihovi i strofe germanskog (nibelunška strofa), orijentalnog (gazela, rubaija, haiku, tanka) i slavenskog porijekla (poljski trinaesterac, krakovjak, utjecaj epskog deseterca na europske knjiţevnosti). Slobodni stih. Ritam i ritmička intonacija (jampski, trohejski, daktilski intoniran stih/strofa). Metričke konstante. Metričke dominante. Ritmičke tendencije. </w:t>
            </w:r>
          </w:p>
          <w:p w14:paraId="763031CD" w14:textId="3DCCF15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Uvod u naratologiju. Priroda i oblici narativne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evnosti. Odnos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evnog djela prema zbilji. Pripovijedanje i vremenski slijed. Vrijeme proznog pripovjednog djela. Kronološki slijed fabule i odstupanja od njega. Postupci: antecedencije – pretpripovijesti, umetnute novele. Usporavanje vremena. Vrijeme pripovijesti/romana i vrijeme trajanja fabule. Analepse i prolepse. </w:t>
            </w:r>
          </w:p>
          <w:p w14:paraId="46583599" w14:textId="00FBFD0C" w:rsidR="00841349" w:rsidRDefault="00841349" w:rsidP="00841349">
            <w:pPr>
              <w:pStyle w:val="ListParagraph"/>
              <w:numPr>
                <w:ilvl w:val="0"/>
                <w:numId w:val="2"/>
              </w:numPr>
              <w:spacing w:line="238" w:lineRule="auto"/>
              <w:jc w:val="both"/>
            </w:pPr>
            <w:r w:rsidRPr="00841349">
              <w:rPr>
                <w:rFonts w:ascii="Times New Roman" w:eastAsia="Times New Roman" w:hAnsi="Times New Roman" w:cs="Times New Roman"/>
                <w:sz w:val="18"/>
              </w:rPr>
              <w:t>Prostor u pripovijedanju. Fabula i kompozicija (si</w:t>
            </w:r>
            <w:r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e). Priča i diskurs. Defabularizacija proznih struktura. Čin pripovijedanja. Pisac, djelo, čitatelj. Tri tipa razvijanja fabule prema V. Šklovskom. </w:t>
            </w:r>
          </w:p>
          <w:p w14:paraId="4D620217" w14:textId="77777777" w:rsidR="00841349" w:rsidRDefault="00841349" w:rsidP="00841349">
            <w:pPr>
              <w:spacing w:after="33" w:line="264" w:lineRule="auto"/>
              <w:ind w:left="4" w:right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Nositelj fabule, lik ili karakter – karakterizacija i vrste. Ponovljivi likovi – tipski karakteri. Individualni karakteri. </w:t>
            </w:r>
          </w:p>
          <w:p w14:paraId="410D110A" w14:textId="3E974C97" w:rsidR="00841349" w:rsidRDefault="00841349" w:rsidP="00841349">
            <w:pPr>
              <w:spacing w:after="33" w:line="264" w:lineRule="auto"/>
              <w:ind w:left="4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 Razlikovanje autora i pripovjedača. Osnovne vrste pripovjedača (autorski, sveznajući, objektivni, nepouzdani). Pripovjedačevo gledište (jednolika i mnogolika perspektiva). Polifoni roman. Fiktivni pripovjedač. </w:t>
            </w:r>
          </w:p>
          <w:p w14:paraId="2D537A09" w14:textId="77777777" w:rsidR="00841349" w:rsidRDefault="00841349" w:rsidP="00841349">
            <w:pPr>
              <w:numPr>
                <w:ilvl w:val="0"/>
                <w:numId w:val="3"/>
              </w:num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Vrste pripovjedača prema Franzu Karlu Stanzelu. Mimeza i dijegeza. Autorski pripovjedač, pripovjedač u prvom licu, personalni pripovjedač. Teorija G. Genetta. Fokalizacija pripovijedanja. </w:t>
            </w:r>
          </w:p>
          <w:p w14:paraId="767D7718" w14:textId="77777777" w:rsidR="00841349" w:rsidRDefault="00841349" w:rsidP="00841349">
            <w:pPr>
              <w:spacing w:after="31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Heterodijegetski i homodijegetski te intradijegetski i ekstradijegetski pripovjedač. </w:t>
            </w:r>
          </w:p>
          <w:p w14:paraId="0514D72B" w14:textId="27A679A6" w:rsidR="00EE38A9" w:rsidRDefault="00841349" w:rsidP="00EE38A9">
            <w:pPr>
              <w:numPr>
                <w:ilvl w:val="0"/>
                <w:numId w:val="3"/>
              </w:numPr>
              <w:spacing w:after="4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Dijakronijska klasifikacija književnosti. Književne epohe, razdoblja i pravci – razlikovanje pojmova. Pojam stilske formacije. Pregled stilskih formacija u razvoju književnosti zapadnog civilizacijskog kruga. Od teorije književnosti i književne teorije do teorije diskursa. </w:t>
            </w:r>
          </w:p>
          <w:p w14:paraId="6E3A408E" w14:textId="31F382D4" w:rsidR="00FC2198" w:rsidRPr="00566982" w:rsidRDefault="00FC2198" w:rsidP="00841349">
            <w:pPr>
              <w:spacing w:after="53" w:line="241" w:lineRule="auto"/>
              <w:ind w:left="4"/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05C61C3" w14:textId="37723DC4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Zdenko Lešić, Teorija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Sarajevo, 2005. (tiskano ili internetskio izdanje, vidi int. 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zvore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31F5BAC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Izabrana poglavlja navode se kod svake nastavne jedinice i bit će dostupna u e-kolegiju) </w:t>
            </w:r>
          </w:p>
          <w:p w14:paraId="650C8330" w14:textId="2153C922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Jonathan Culler,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 - vrlo kratak uvod. AGM, Zagreb, 2001. (1. poglavlje – Teorija – što je to?) </w:t>
            </w:r>
          </w:p>
          <w:p w14:paraId="2CE60D04" w14:textId="5C43D312" w:rsidR="0081551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Zdenko Škreb, Ante Stamać, Uvod u 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evnost, Globus, Zagreb, 2000. (mo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 i druga izdanja) Izabrana poglavlja.  </w:t>
            </w:r>
          </w:p>
          <w:p w14:paraId="2C11C100" w14:textId="5EA64D08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Šk, Zagreb, 2012. (Predgovor i sve figure koje se budu obradile na nastavi) </w:t>
            </w:r>
          </w:p>
          <w:p w14:paraId="0E39A95F" w14:textId="77777777" w:rsidR="00B7023E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Biti, Suvremena teorija pripovijedanja, Globus, Zagreb, 1992. (Izabrana </w:t>
            </w:r>
          </w:p>
          <w:p w14:paraId="4025F172" w14:textId="40FB92C0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poglavlja) </w:t>
            </w:r>
          </w:p>
          <w:p w14:paraId="0AAC7118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Maša Grdešić, Uvod u naratologiju, Leykam International, Zagreb, 2015.  </w:t>
            </w:r>
          </w:p>
          <w:p w14:paraId="147B4E8F" w14:textId="35DC323C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Pavao Pavličić,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genologija, Zagreb, 1983. (izabrana poglavlja)  </w:t>
            </w:r>
          </w:p>
          <w:p w14:paraId="5DFD57AF" w14:textId="310546F0" w:rsidR="00FC2198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Marko Juvan, Nauka o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evnosti u rekonstrukciji, Slu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beni glasnik, Beograd, 2011. (izabrana poglavlja)</w:t>
            </w:r>
          </w:p>
          <w:p w14:paraId="327F2028" w14:textId="2A47CA24" w:rsidR="00EE38A9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Milivoj Solar, Teorija književnosti, Školska knjiga, Zagreb, 2005.</w:t>
            </w:r>
          </w:p>
          <w:p w14:paraId="0B89B5BE" w14:textId="402825C4" w:rsidR="00EE38A9" w:rsidRPr="0017531F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39D830" w14:textId="4EEDA02B" w:rsidR="00B7023E" w:rsidRDefault="00B7023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Tin Lemac, „Lirika/poezija kao rod/žanr, stil, tekst i diskurz“, u: O pjesmi pjesmom (Metadiskurzivne relacije u poeziji). Edicije Božičević, Zagreb, 2022.</w:t>
            </w:r>
          </w:p>
          <w:p w14:paraId="0C00705A" w14:textId="3A1643F5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Ante Stamać, Teorija knjiţevnosti na presjecištu estetike, retorike, semiotike i teorije informacije, u: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evnoteorijski fragmenti, MH, Zg, 2012.  </w:t>
            </w:r>
          </w:p>
          <w:p w14:paraId="07E2F4C8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Šk, Zagreb, 2012.  </w:t>
            </w:r>
          </w:p>
          <w:p w14:paraId="226CD15A" w14:textId="77777777" w:rsid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Jonathan Culler, O dekonstrukciji. Teorija i kritika poslije strukturalizma., Globus, Zagreb, 1991.  </w:t>
            </w:r>
          </w:p>
          <w:p w14:paraId="28D54618" w14:textId="5DFF33A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Compagnon, Demon teorije, AGM, Zagreb, 2007.  </w:t>
            </w:r>
          </w:p>
          <w:p w14:paraId="18EECB5B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Aristotel, O pjesničkom umijeću, (prijevod i objašnjenja Zdeslav Dukat), AC Zagreb, 1983.  </w:t>
            </w:r>
          </w:p>
          <w:p w14:paraId="1BFC2439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Batušić, Nikola, Uvod u teatrologiju, GZH, Zagreb, 1991.  </w:t>
            </w:r>
          </w:p>
          <w:p w14:paraId="33066118" w14:textId="46A3CAA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Povijest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teorija, Liber, Zagreb, 1979.  </w:t>
            </w:r>
          </w:p>
          <w:p w14:paraId="16C7AD03" w14:textId="27EEDF0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teorije, SNL, Zagreb, 1986.  </w:t>
            </w:r>
          </w:p>
          <w:p w14:paraId="05451706" w14:textId="3E752E5D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 Pojmovnik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i kulturne teorije, MH, Zagreb, 2000.  </w:t>
            </w:r>
          </w:p>
          <w:p w14:paraId="4690E6DE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Dean, Kulturalni studiji: ishodišta i problemi, Zagreb, 2002.  </w:t>
            </w:r>
          </w:p>
          <w:p w14:paraId="3FF5BA80" w14:textId="5FEA3D8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Eagleton, Terry,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teorija, SNL, Zagreb, 1987. </w:t>
            </w:r>
          </w:p>
          <w:p w14:paraId="510090E6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Genette, G, Granice priče, u: Teka, 1974., br. 6, 1403-1416. </w:t>
            </w:r>
          </w:p>
          <w:p w14:paraId="7480D7F5" w14:textId="0B04ABC8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Kramarić, Zlatko, Uvod u naratologiju,  </w:t>
            </w:r>
            <w:r w:rsidR="00B7023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Izdavački centar "Revija", Radničko sveučilište "Bo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idar Maslarić", Osijek 1989. </w:t>
            </w:r>
          </w:p>
          <w:p w14:paraId="23F4F7F6" w14:textId="668B192F" w:rsidR="00FC2198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povijest, politika, prir. Zlatko Kramarić, Svjetla grada, Osijek, 1998.  </w:t>
            </w:r>
          </w:p>
          <w:p w14:paraId="4310B113" w14:textId="7C0F5403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Kravar, Zoran, Stih i kontekst. Teme iz povijesti hrvatskoga stiha,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krug Split, Split, 1999.  </w:t>
            </w:r>
          </w:p>
          <w:p w14:paraId="726610BF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Autor, pripovjedač, lik. (ur. Cvjetko Milanja), Svjetla grada, Osijek, 1999.  </w:t>
            </w:r>
          </w:p>
          <w:p w14:paraId="509D7056" w14:textId="26D5A44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Mukařovský, Jan,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evne strukture, norme i vrijednosti, MH, Zagreb, 1999.  Pavao Pavličić,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genologija, Liber, Zagreb, 1983.  </w:t>
            </w:r>
          </w:p>
          <w:p w14:paraId="42EB844F" w14:textId="2ADE3AEF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Pavao Pavličić: Stih i značenje, Zavod za znanost o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Filozoskoga fakulteta u Zagrebu, Zagreb, 1993. </w:t>
            </w:r>
          </w:p>
          <w:p w14:paraId="603FA835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Propp, Vladimir, Morfologija bajke, Beograd, Prosveta, 1982. ili izdanje XX. vek 2012. </w:t>
            </w:r>
          </w:p>
          <w:p w14:paraId="7F7FDF04" w14:textId="77777777" w:rsidR="00EA4265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Rečnik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termina, ur. Dragiša 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ivković, Nolit, Beograd, b.g.i.(1985.)  </w:t>
            </w:r>
          </w:p>
          <w:p w14:paraId="0524ED79" w14:textId="3EEC04C5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Milivoj, Ideja i priča. Aspekti teorije proze, Znanje, Zagreb, 1980.  </w:t>
            </w:r>
          </w:p>
          <w:p w14:paraId="27509C3C" w14:textId="4EC50BE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Solar, Milivoj, Interpretacija i klasifikacija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Umjetnost riječi 40 (1996), 2/3 ; str. 205-213  </w:t>
            </w:r>
          </w:p>
          <w:p w14:paraId="5A866284" w14:textId="37D9DEFD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Tomaševski, Boris, Teorija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Tematika, Zagreb, 1998. </w:t>
            </w:r>
          </w:p>
          <w:p w14:paraId="707E4F0C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Vajs, Nada, Metonimija i sinegdoha, u: Filologija : časopis Razreda za filološke znanosti Hrvatske akademije znanosti i umjetnosti. Knj. 35(2000)  </w:t>
            </w:r>
          </w:p>
          <w:p w14:paraId="38AB6B2F" w14:textId="46976A0F" w:rsidR="00965B79" w:rsidRPr="00965B79" w:rsidRDefault="00B7023E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="00965B79"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megač, Viktor, Povijesna poetika romana, GZH, Zagreb, 1987.  </w:t>
            </w:r>
          </w:p>
          <w:p w14:paraId="63D07860" w14:textId="233BAC3D" w:rsidR="00965B79" w:rsidRPr="0017531F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Bahtin M., O romanu, Nolit, Beograd, 1989.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F319490" w:rsidR="00B71A57" w:rsidRPr="0017531F" w:rsidRDefault="00A06D0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55123C95" w:rsidR="00B71A57" w:rsidRPr="0017531F" w:rsidRDefault="00A06D0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2514AF0" w:rsidR="00B71A57" w:rsidRPr="0017531F" w:rsidRDefault="00A06D0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A06D0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165C7A2D" w:rsidR="00B71A57" w:rsidRPr="0017531F" w:rsidRDefault="00A06D0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066B3BCB" w:rsidR="00B71A57" w:rsidRPr="0017531F" w:rsidRDefault="00A06D0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564E081" w:rsidR="00B71A57" w:rsidRPr="0017531F" w:rsidRDefault="00A06D0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A06D0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A06D0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A06D0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D4FDBD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50% kolokvij</w:t>
            </w:r>
            <w:r w:rsidR="003C4DB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 pismeni ispit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50% </w:t>
            </w:r>
            <w:r w:rsidR="003C4DB1">
              <w:rPr>
                <w:rFonts w:ascii="Merriweather" w:eastAsia="MS Gothic" w:hAnsi="Merriweather" w:cs="Times New Roman"/>
                <w:sz w:val="16"/>
                <w:szCs w:val="16"/>
              </w:rPr>
              <w:t>usmeni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273E62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BEA76C6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D36AB9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B70C4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5CB04B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A0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6C2"/>
    <w:multiLevelType w:val="hybridMultilevel"/>
    <w:tmpl w:val="A308F0A6"/>
    <w:lvl w:ilvl="0" w:tplc="984C187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E67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052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416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CEC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688B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E0E4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4456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E7F94"/>
    <w:multiLevelType w:val="hybridMultilevel"/>
    <w:tmpl w:val="3DAE95FC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40AC"/>
    <w:multiLevelType w:val="hybridMultilevel"/>
    <w:tmpl w:val="71E4A518"/>
    <w:lvl w:ilvl="0" w:tplc="0B26238A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E803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40F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E70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EDB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0EA0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6845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836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282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A6164E"/>
    <w:multiLevelType w:val="hybridMultilevel"/>
    <w:tmpl w:val="C0B6B74A"/>
    <w:lvl w:ilvl="0" w:tplc="1412735E">
      <w:start w:val="1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CD2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365F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604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90DD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8F8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46B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BE9A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AC8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273230">
    <w:abstractNumId w:val="0"/>
  </w:num>
  <w:num w:numId="2" w16cid:durableId="1196426565">
    <w:abstractNumId w:val="2"/>
  </w:num>
  <w:num w:numId="3" w16cid:durableId="215555532">
    <w:abstractNumId w:val="3"/>
  </w:num>
  <w:num w:numId="4" w16cid:durableId="203596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6ED3"/>
    <w:rsid w:val="00090757"/>
    <w:rsid w:val="000C0578"/>
    <w:rsid w:val="000E4036"/>
    <w:rsid w:val="0010332B"/>
    <w:rsid w:val="001443A2"/>
    <w:rsid w:val="00150B32"/>
    <w:rsid w:val="001575A8"/>
    <w:rsid w:val="0017531F"/>
    <w:rsid w:val="00197510"/>
    <w:rsid w:val="001C7C51"/>
    <w:rsid w:val="00226462"/>
    <w:rsid w:val="0022722C"/>
    <w:rsid w:val="0028545A"/>
    <w:rsid w:val="002E1CE6"/>
    <w:rsid w:val="002F1E36"/>
    <w:rsid w:val="002F2D22"/>
    <w:rsid w:val="00310F9A"/>
    <w:rsid w:val="00326091"/>
    <w:rsid w:val="00357643"/>
    <w:rsid w:val="00371634"/>
    <w:rsid w:val="00386E9C"/>
    <w:rsid w:val="00393964"/>
    <w:rsid w:val="003C4DB1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1BBC"/>
    <w:rsid w:val="00527C5F"/>
    <w:rsid w:val="005353ED"/>
    <w:rsid w:val="005514C3"/>
    <w:rsid w:val="00566982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551C"/>
    <w:rsid w:val="00841349"/>
    <w:rsid w:val="00865776"/>
    <w:rsid w:val="00874D5D"/>
    <w:rsid w:val="00887C13"/>
    <w:rsid w:val="00891C60"/>
    <w:rsid w:val="008942F0"/>
    <w:rsid w:val="008D45DB"/>
    <w:rsid w:val="0090214F"/>
    <w:rsid w:val="009163E6"/>
    <w:rsid w:val="00965B79"/>
    <w:rsid w:val="009760E8"/>
    <w:rsid w:val="009947BA"/>
    <w:rsid w:val="00997F41"/>
    <w:rsid w:val="009A3A9D"/>
    <w:rsid w:val="009C56B1"/>
    <w:rsid w:val="009D5226"/>
    <w:rsid w:val="009E2FD4"/>
    <w:rsid w:val="00A06750"/>
    <w:rsid w:val="00A06D01"/>
    <w:rsid w:val="00A9132B"/>
    <w:rsid w:val="00AA1A5A"/>
    <w:rsid w:val="00AD23FB"/>
    <w:rsid w:val="00B7023E"/>
    <w:rsid w:val="00B71A57"/>
    <w:rsid w:val="00B7307A"/>
    <w:rsid w:val="00C02454"/>
    <w:rsid w:val="00C07D85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4265"/>
    <w:rsid w:val="00EB5A72"/>
    <w:rsid w:val="00EE38A9"/>
    <w:rsid w:val="00F02A8F"/>
    <w:rsid w:val="00F22855"/>
    <w:rsid w:val="00F513E0"/>
    <w:rsid w:val="00F566DA"/>
    <w:rsid w:val="00F7778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2388</Words>
  <Characters>13618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3</cp:revision>
  <cp:lastPrinted>2021-02-12T11:27:00Z</cp:lastPrinted>
  <dcterms:created xsi:type="dcterms:W3CDTF">2023-06-28T08:43:00Z</dcterms:created>
  <dcterms:modified xsi:type="dcterms:W3CDTF">2023-07-04T05:22:00Z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