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1D01" w14:textId="77777777" w:rsidR="00C409C1" w:rsidRPr="00AA1A5A" w:rsidRDefault="00C409C1" w:rsidP="00C409C1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 w:rsidRPr="00AA1A5A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31"/>
        <w:gridCol w:w="148"/>
        <w:gridCol w:w="138"/>
        <w:gridCol w:w="112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682"/>
        <w:gridCol w:w="57"/>
        <w:gridCol w:w="274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C409C1" w:rsidRPr="009947BA" w14:paraId="241A21CC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4C7C64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C4CD7AD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AFAEF66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7BEF717" w14:textId="794C508D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D0E5A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2D0E5A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409C1" w:rsidRPr="009947BA" w14:paraId="62881E14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98F4CEE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986F452" w14:textId="77777777" w:rsidR="00C409C1" w:rsidRPr="009947BA" w:rsidRDefault="00F01025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Slavenska filologija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957A78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947B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2C3F482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C409C1" w:rsidRPr="009947BA" w14:paraId="5DF68EF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AF6D30A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A0ADE15" w14:textId="3E2BEA3E" w:rsidR="00C409C1" w:rsidRPr="009947BA" w:rsidRDefault="008967CA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</w:t>
            </w:r>
            <w:r w:rsidR="00070587">
              <w:rPr>
                <w:rFonts w:ascii="Times New Roman" w:hAnsi="Times New Roman" w:cs="Times New Roman"/>
                <w:b/>
                <w:sz w:val="20"/>
              </w:rPr>
              <w:t>o</w:t>
            </w:r>
            <w:r w:rsidR="00C409C1">
              <w:rPr>
                <w:rFonts w:ascii="Times New Roman" w:hAnsi="Times New Roman" w:cs="Times New Roman"/>
                <w:b/>
                <w:sz w:val="20"/>
              </w:rPr>
              <w:t xml:space="preserve">predmetni </w:t>
            </w:r>
            <w:r w:rsidR="00070587">
              <w:rPr>
                <w:rFonts w:ascii="Times New Roman" w:hAnsi="Times New Roman" w:cs="Times New Roman"/>
                <w:b/>
                <w:sz w:val="20"/>
              </w:rPr>
              <w:t xml:space="preserve">prijediplomski </w:t>
            </w:r>
            <w:r w:rsidR="00C409C1">
              <w:rPr>
                <w:rFonts w:ascii="Times New Roman" w:hAnsi="Times New Roman" w:cs="Times New Roman"/>
                <w:b/>
                <w:sz w:val="20"/>
              </w:rPr>
              <w:t>studij hrvatskog jezika i književnosti</w:t>
            </w:r>
          </w:p>
        </w:tc>
      </w:tr>
      <w:tr w:rsidR="00C409C1" w:rsidRPr="009947BA" w14:paraId="1A6199B5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6D86510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6A9F8E5" w14:textId="77777777" w:rsidR="00C409C1" w:rsidRPr="004B553E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1BE3A1E" w14:textId="77777777" w:rsidR="00C409C1" w:rsidRPr="004B553E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9C84AF7" w14:textId="77777777" w:rsidR="00C409C1" w:rsidRPr="004B553E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3F0DD2C" w14:textId="77777777" w:rsidR="00C409C1" w:rsidRPr="004B553E" w:rsidRDefault="00EE64FF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4B553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409C1" w:rsidRPr="004B553E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C409C1" w:rsidRPr="009947BA" w14:paraId="480B0DB4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527B7D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0582FDE" w14:textId="40AB20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1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2314019" w14:textId="0BD00004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2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674E0DE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3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CE359B3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4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8F4F294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5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67FC4FC1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B19887B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D95CB92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zimski</w:t>
            </w:r>
          </w:p>
          <w:p w14:paraId="06AF87AB" w14:textId="77777777" w:rsidR="00C409C1" w:rsidRPr="009947BA" w:rsidRDefault="00EE64FF" w:rsidP="003201C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16F4669E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I.</w:t>
            </w:r>
          </w:p>
        </w:tc>
        <w:tc>
          <w:tcPr>
            <w:tcW w:w="1069" w:type="dxa"/>
            <w:gridSpan w:val="5"/>
            <w:vAlign w:val="center"/>
          </w:tcPr>
          <w:p w14:paraId="3911776B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II.</w:t>
            </w:r>
          </w:p>
        </w:tc>
        <w:tc>
          <w:tcPr>
            <w:tcW w:w="1069" w:type="dxa"/>
            <w:gridSpan w:val="4"/>
            <w:vAlign w:val="center"/>
          </w:tcPr>
          <w:p w14:paraId="6E1F0A4D" w14:textId="31A06D21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III.</w:t>
            </w:r>
          </w:p>
        </w:tc>
        <w:tc>
          <w:tcPr>
            <w:tcW w:w="1069" w:type="dxa"/>
            <w:gridSpan w:val="5"/>
            <w:vAlign w:val="center"/>
          </w:tcPr>
          <w:p w14:paraId="37DB2249" w14:textId="3488CB34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IV.</w:t>
            </w:r>
          </w:p>
        </w:tc>
        <w:tc>
          <w:tcPr>
            <w:tcW w:w="1041" w:type="dxa"/>
            <w:gridSpan w:val="7"/>
            <w:vAlign w:val="center"/>
          </w:tcPr>
          <w:p w14:paraId="6CBF1D2A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V.</w:t>
            </w:r>
          </w:p>
        </w:tc>
        <w:tc>
          <w:tcPr>
            <w:tcW w:w="1103" w:type="dxa"/>
            <w:vAlign w:val="center"/>
          </w:tcPr>
          <w:p w14:paraId="7ACEBB81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VI.</w:t>
            </w:r>
          </w:p>
        </w:tc>
      </w:tr>
      <w:tr w:rsidR="00C409C1" w:rsidRPr="009947BA" w14:paraId="09B4A094" w14:textId="77777777" w:rsidTr="003201C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58C7DBF" w14:textId="77777777" w:rsidR="00C409C1" w:rsidRPr="00D5334D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34D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9C0F20A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obvezni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A122174" w14:textId="77777777" w:rsidR="00C409C1" w:rsidRPr="009947BA" w:rsidRDefault="00EE64FF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49A4558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  <w:szCs w:val="20"/>
              </w:rPr>
              <w:t>izborni</w:t>
            </w:r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D631185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CA3D8E7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4C521F6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409C1" w:rsidRPr="009947BA" w14:paraId="68DED931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18108CE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7E3BCC21" w14:textId="67DD33FA" w:rsidR="00C409C1" w:rsidRPr="00453362" w:rsidRDefault="00EE64FF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416" w:type="dxa"/>
          </w:tcPr>
          <w:p w14:paraId="57131396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3"/>
          </w:tcPr>
          <w:p w14:paraId="11E3363D" w14:textId="74CAEEBA" w:rsidR="00C409C1" w:rsidRPr="00453362" w:rsidRDefault="00EE64FF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5" w:type="dxa"/>
            <w:gridSpan w:val="3"/>
          </w:tcPr>
          <w:p w14:paraId="54A48658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6C2C30C" w14:textId="5044A717" w:rsidR="00C409C1" w:rsidRPr="00453362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6" w:type="dxa"/>
            <w:gridSpan w:val="2"/>
          </w:tcPr>
          <w:p w14:paraId="38C17E79" w14:textId="77777777" w:rsidR="00C409C1" w:rsidRPr="009947BA" w:rsidRDefault="00C409C1" w:rsidP="003201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  <w:r w:rsidR="001253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21DBCFF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9E8890E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9947BA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C409C1" w:rsidRPr="009947BA" w14:paraId="44BC10D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83F176C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7727648" w14:textId="0F83F716" w:rsidR="00C409C1" w:rsidRPr="00621589" w:rsidRDefault="002178DD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Sveučilište u Zadru, stari kampus, učionica </w:t>
            </w:r>
            <w:r w:rsidR="00553E1A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1B046F"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</w:p>
          <w:p w14:paraId="3D307F26" w14:textId="77777777" w:rsidR="001253AE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621589">
              <w:rPr>
                <w:rFonts w:ascii="Times New Roman" w:hAnsi="Times New Roman" w:cs="Times New Roman"/>
                <w:b/>
                <w:sz w:val="18"/>
                <w:szCs w:val="20"/>
              </w:rPr>
              <w:t>Predavanja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 w:rsidR="001253AE">
              <w:rPr>
                <w:rFonts w:ascii="Times New Roman" w:hAnsi="Times New Roman" w:cs="Times New Roman"/>
                <w:sz w:val="18"/>
                <w:szCs w:val="20"/>
              </w:rPr>
              <w:t>ponedjeljkom 16 - 17:30</w:t>
            </w:r>
          </w:p>
          <w:p w14:paraId="088AAA3A" w14:textId="28353974" w:rsidR="00C409C1" w:rsidRPr="00891C60" w:rsidRDefault="00C409C1" w:rsidP="001253A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621589">
              <w:rPr>
                <w:rFonts w:ascii="Times New Roman" w:hAnsi="Times New Roman" w:cs="Times New Roman"/>
                <w:b/>
                <w:sz w:val="18"/>
                <w:szCs w:val="20"/>
              </w:rPr>
              <w:t>Seminari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 w:rsidR="001253AE">
              <w:rPr>
                <w:rFonts w:ascii="Times New Roman" w:hAnsi="Times New Roman" w:cs="Times New Roman"/>
                <w:sz w:val="18"/>
                <w:szCs w:val="20"/>
              </w:rPr>
              <w:t>ponedjeljkom 18 – 18:45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AB1293E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98815E1" w14:textId="77777777" w:rsidR="00C409C1" w:rsidRPr="00891C60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C409C1" w:rsidRPr="009947BA" w14:paraId="53D84603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DDFA3A1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7956448" w14:textId="3CBD6913" w:rsidR="00C409C1" w:rsidRPr="005F6E0B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1253AE">
              <w:rPr>
                <w:rFonts w:ascii="Times New Roman" w:hAnsi="Times New Roman" w:cs="Times New Roman"/>
                <w:sz w:val="18"/>
              </w:rPr>
              <w:t>. 2.</w:t>
            </w:r>
            <w:r w:rsidR="00C409C1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C409C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934DD53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C1B7159" w14:textId="5F2E372D" w:rsidR="00C409C1" w:rsidRPr="009947BA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1253AE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1253AE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C409C1">
              <w:rPr>
                <w:rFonts w:ascii="Times New Roman" w:hAnsi="Times New Roman" w:cs="Times New Roman"/>
                <w:sz w:val="18"/>
              </w:rPr>
              <w:t>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C409C1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69A1C562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B02C36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240EDF85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409C1" w:rsidRPr="009947BA" w14:paraId="6883BDB2" w14:textId="77777777" w:rsidTr="003201C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E1E3928" w14:textId="77777777" w:rsidR="00C409C1" w:rsidRPr="007361E7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9C1" w:rsidRPr="009947BA" w14:paraId="6FC4493D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11153C5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14:paraId="30C77AF1" w14:textId="77777777" w:rsidR="00C409C1" w:rsidRPr="009947BA" w:rsidRDefault="002178DD" w:rsidP="001253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</w:t>
            </w:r>
            <w:r w:rsidRPr="002178DD">
              <w:rPr>
                <w:rFonts w:ascii="Times New Roman" w:hAnsi="Times New Roman" w:cs="Times New Roman"/>
                <w:sz w:val="18"/>
              </w:rPr>
              <w:t>dr. sc. Ivana Petešić Šušak</w:t>
            </w:r>
          </w:p>
        </w:tc>
      </w:tr>
      <w:tr w:rsidR="00C409C1" w:rsidRPr="009947BA" w14:paraId="3124D0C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583A9342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A302C9B" w14:textId="77777777" w:rsidR="00C409C1" w:rsidRPr="009947BA" w:rsidRDefault="002178DD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178DD"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052C2A2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0A59C69B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457380DE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C69F2B3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3790B4C3" w14:textId="77777777" w:rsidR="00C409C1" w:rsidRPr="009947BA" w:rsidRDefault="002178DD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</w:t>
            </w:r>
            <w:r w:rsidR="00C409C1">
              <w:rPr>
                <w:rFonts w:ascii="Times New Roman" w:hAnsi="Times New Roman" w:cs="Times New Roman"/>
                <w:sz w:val="18"/>
              </w:rPr>
              <w:t>dr. sc. Ivana Petešić Šušak</w:t>
            </w:r>
          </w:p>
        </w:tc>
      </w:tr>
      <w:tr w:rsidR="00C409C1" w:rsidRPr="009947BA" w14:paraId="31469142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B23B14B" w14:textId="77777777" w:rsidR="00C409C1" w:rsidRPr="009947BA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235572A0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201B18A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4A8D7ECE" w14:textId="77777777" w:rsidR="00C409C1" w:rsidRPr="009947BA" w:rsidRDefault="001253AE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prije i poslije nastave i po dogovoru</w:t>
            </w:r>
            <w:r w:rsidR="002178DD">
              <w:rPr>
                <w:rFonts w:ascii="Times New Roman" w:hAnsi="Times New Roman" w:cs="Times New Roman"/>
                <w:sz w:val="18"/>
              </w:rPr>
              <w:t>, utorkom 11 – 13 sati (kabinet)</w:t>
            </w:r>
          </w:p>
        </w:tc>
      </w:tr>
      <w:tr w:rsidR="00C409C1" w:rsidRPr="009947BA" w14:paraId="16098F58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B3F6472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</w:tcPr>
          <w:p w14:paraId="49FD5097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45CC47FE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7CCD852" w14:textId="77777777" w:rsidR="00C409C1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89381DA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2DE96DA6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6F2050E5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0372D5D7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48F2BD34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</w:tcPr>
          <w:p w14:paraId="23515D3E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19D9EF7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7824310" w14:textId="77777777" w:rsidR="00C409C1" w:rsidRDefault="00C409C1" w:rsidP="003201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B53B23B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24E926C0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</w:tcPr>
          <w:p w14:paraId="1F8058C3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409C1" w:rsidRPr="009947BA" w14:paraId="1BE33F2F" w14:textId="77777777" w:rsidTr="003201C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8C515D4" w14:textId="77777777" w:rsidR="00C409C1" w:rsidRPr="007361E7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9C1" w:rsidRPr="009947BA" w14:paraId="213BEB11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FBA764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C51A5D0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52C10E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8C4FB2C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7E48C99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5F2733D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C409C1" w:rsidRPr="009947BA" w14:paraId="78BD7B57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12B5A0FA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CED5A54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8AF3B9C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58E8327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74A1A7B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3A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0E693B7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C409C1" w:rsidRPr="009947BA" w14:paraId="1772E45E" w14:textId="77777777" w:rsidTr="003201C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831AAB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1" w:type="dxa"/>
            <w:gridSpan w:val="26"/>
            <w:vAlign w:val="center"/>
          </w:tcPr>
          <w:p w14:paraId="446F4742" w14:textId="77777777" w:rsidR="001253AE" w:rsidRPr="001253AE" w:rsidRDefault="001253AE" w:rsidP="001253AE">
            <w:pPr>
              <w:pStyle w:val="Default"/>
              <w:rPr>
                <w:sz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5"/>
            </w:tblGrid>
            <w:tr w:rsidR="001253AE" w14:paraId="62216308" w14:textId="77777777">
              <w:trPr>
                <w:trHeight w:val="1704"/>
              </w:trPr>
              <w:tc>
                <w:tcPr>
                  <w:tcW w:w="5735" w:type="dxa"/>
                </w:tcPr>
                <w:p w14:paraId="7C0D96D3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- definirati osnovne pojmove poredbenog jezikoslovlja (jezična srodnost, </w:t>
                  </w:r>
                  <w:proofErr w:type="spellStart"/>
                  <w:r>
                    <w:rPr>
                      <w:sz w:val="18"/>
                      <w:szCs w:val="18"/>
                    </w:rPr>
                    <w:t>izoglose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glasovni zakoni, glasovne promjene, analogija, rječničke promjene, metode jezične rekonstrukcije) </w:t>
                  </w:r>
                </w:p>
                <w:p w14:paraId="3060136A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opisati porijeklo Indoeuropljana i pradomovinu </w:t>
                  </w:r>
                </w:p>
                <w:p w14:paraId="70D59F99" w14:textId="754CDA1B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opisati razvojni put od </w:t>
                  </w:r>
                  <w:proofErr w:type="spellStart"/>
                  <w:r>
                    <w:rPr>
                      <w:sz w:val="18"/>
                      <w:szCs w:val="18"/>
                    </w:rPr>
                    <w:t>praindoeuropskog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do praslavenskog jezika preko glasovnih promjena, dati primjere za npr. gubljenje aspiracije, pravilo </w:t>
                  </w:r>
                  <w:r w:rsidR="00553E1A">
                    <w:rPr>
                      <w:sz w:val="18"/>
                      <w:szCs w:val="18"/>
                    </w:rPr>
                    <w:t>'</w:t>
                  </w:r>
                  <w:proofErr w:type="spellStart"/>
                  <w:r>
                    <w:rPr>
                      <w:sz w:val="18"/>
                      <w:szCs w:val="18"/>
                    </w:rPr>
                    <w:t>ruki</w:t>
                  </w:r>
                  <w:proofErr w:type="spellEnd"/>
                  <w:r w:rsidR="00553E1A">
                    <w:rPr>
                      <w:sz w:val="18"/>
                      <w:szCs w:val="18"/>
                    </w:rPr>
                    <w:t>'</w:t>
                  </w:r>
                  <w:r>
                    <w:rPr>
                      <w:sz w:val="18"/>
                      <w:szCs w:val="18"/>
                    </w:rPr>
                    <w:t xml:space="preserve"> itd. </w:t>
                  </w:r>
                </w:p>
                <w:p w14:paraId="4E58A578" w14:textId="77777777" w:rsidR="001253AE" w:rsidRDefault="001253AE" w:rsidP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razlikovati razvojne faze praslavenskog jezika na primjeru glasovnih promjena poput zakona otvorenih slogova, palatalizacija, </w:t>
                  </w:r>
                  <w:proofErr w:type="spellStart"/>
                  <w:r>
                    <w:rPr>
                      <w:sz w:val="18"/>
                      <w:szCs w:val="18"/>
                    </w:rPr>
                    <w:t>monoftongizacije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diftonga i dr. </w:t>
                  </w:r>
                </w:p>
                <w:p w14:paraId="39D0D438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nabrojati, definirati i opisati općeslavenske glasovne promjene (palatalizacije, jotaciju, metatezu i dr.) </w:t>
                  </w:r>
                </w:p>
                <w:p w14:paraId="1B6A4A34" w14:textId="77777777" w:rsidR="002178DD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nabrojati slavenske jezike, klasificirati ih s obzirom na prostornu raširenost</w:t>
                  </w:r>
                </w:p>
                <w:p w14:paraId="329E7914" w14:textId="1EA4EFB8" w:rsidR="001253AE" w:rsidRDefault="002178D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na fonološkoj, morfološkoj, sintaktičkoj i leksičkoj razini opisati </w:t>
                  </w:r>
                  <w:r w:rsidR="001B046F">
                    <w:rPr>
                      <w:sz w:val="18"/>
                      <w:szCs w:val="18"/>
                    </w:rPr>
                    <w:t xml:space="preserve">osnovne </w:t>
                  </w:r>
                  <w:r>
                    <w:rPr>
                      <w:sz w:val="18"/>
                      <w:szCs w:val="18"/>
                    </w:rPr>
                    <w:t>karakteristike slavenskih jezika</w:t>
                  </w:r>
                </w:p>
                <w:p w14:paraId="0497C438" w14:textId="77777777" w:rsidR="001253AE" w:rsidRPr="001253AE" w:rsidRDefault="001253AE" w:rsidP="001253AE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opisati razvoj pisma općenito, te razvoj i uporabu pisama koje rabe (ili su rabili) slavenski narodi: glagoljicu, ćirilicu, bosančicu, latinicu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60"/>
                  </w:tblGrid>
                  <w:tr w:rsidR="001253AE" w14:paraId="7505B581" w14:textId="77777777">
                    <w:trPr>
                      <w:trHeight w:val="185"/>
                    </w:trPr>
                    <w:tc>
                      <w:tcPr>
                        <w:tcW w:w="5360" w:type="dxa"/>
                      </w:tcPr>
                      <w:p w14:paraId="4D4F448D" w14:textId="77777777" w:rsidR="001253AE" w:rsidRDefault="001253AE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710FF5C" w14:textId="77777777" w:rsidR="001253AE" w:rsidRDefault="001253AE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E1186D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C409C1" w:rsidRPr="009947BA" w14:paraId="124016E0" w14:textId="77777777" w:rsidTr="003201C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DAFAAAA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732FE4B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Studenti stječu znanje i razvijaju razumijevanje:</w:t>
            </w:r>
          </w:p>
          <w:p w14:paraId="0A52687A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- uzročno-posljedičnih odnosa među jezičnim pojavama</w:t>
            </w:r>
          </w:p>
          <w:p w14:paraId="167ED302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- stručnog vokabulara (osnovno pojmovlje iz jezikoslovlja)</w:t>
            </w:r>
          </w:p>
          <w:p w14:paraId="1A71C088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- dijakronijskih jezičnih mijena od praslavenskoga do hrvatskoga i ostalih slavenskih jezika</w:t>
            </w:r>
          </w:p>
          <w:p w14:paraId="18F3DBDA" w14:textId="77777777" w:rsidR="006F5CC4" w:rsidRPr="00F01025" w:rsidRDefault="006F5CC4" w:rsidP="006F5CC4">
            <w:pPr>
              <w:pStyle w:val="Default"/>
              <w:rPr>
                <w:sz w:val="18"/>
                <w:szCs w:val="18"/>
              </w:rPr>
            </w:pPr>
            <w:r w:rsidRPr="00F01025">
              <w:rPr>
                <w:sz w:val="18"/>
                <w:szCs w:val="18"/>
              </w:rPr>
              <w:t>Studenti razvijaju intelektualne vještine:</w:t>
            </w:r>
          </w:p>
          <w:p w14:paraId="5E4607BF" w14:textId="77777777" w:rsidR="006F5CC4" w:rsidRDefault="006F5CC4" w:rsidP="006F5CC4">
            <w:pPr>
              <w:pStyle w:val="Default"/>
            </w:pPr>
            <w:r w:rsidRPr="00F01025">
              <w:rPr>
                <w:sz w:val="18"/>
                <w:szCs w:val="18"/>
              </w:rPr>
              <w:t>- sposobnost usvajanja i selektiranja jezičnih i teoretskih podataka</w:t>
            </w:r>
          </w:p>
          <w:p w14:paraId="3FA40427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C409C1" w:rsidRPr="009947BA" w14:paraId="68305087" w14:textId="77777777" w:rsidTr="003201C0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FBA468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409C1" w:rsidRPr="009947BA" w14:paraId="7828BB9E" w14:textId="77777777" w:rsidTr="003201C0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8E40AF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0C5433CC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553D1C2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BA2BF3D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3D8F771A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3D90885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C409C1" w:rsidRPr="009947BA" w14:paraId="67DA0D20" w14:textId="77777777" w:rsidTr="003201C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DB28C6A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5C1ADA0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22EBB48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5D358B3" w14:textId="235B5EB2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E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7FEB6EE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1BC8227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C409C1" w:rsidRPr="009947BA" w14:paraId="5F20BB9E" w14:textId="77777777" w:rsidTr="003201C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3366150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4007FD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B7F4B27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D72F3A1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DF946DE" w14:textId="77777777" w:rsidR="00C409C1" w:rsidRPr="00C02454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C409C1" w:rsidRPr="009947BA" w14:paraId="6119B194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5CA77BD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60513F" w14:textId="0C19C001" w:rsidR="00C409C1" w:rsidRPr="00621589" w:rsidRDefault="006F5CC4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</w:t>
            </w:r>
            <w:r w:rsidR="002D0E5A">
              <w:rPr>
                <w:rFonts w:ascii="Times New Roman" w:hAnsi="Times New Roman" w:cs="Times New Roman"/>
                <w:sz w:val="18"/>
              </w:rPr>
              <w:t>o</w:t>
            </w:r>
            <w:r>
              <w:rPr>
                <w:rFonts w:ascii="Times New Roman" w:hAnsi="Times New Roman" w:cs="Times New Roman"/>
                <w:sz w:val="18"/>
              </w:rPr>
              <w:t xml:space="preserve"> pohađanj</w:t>
            </w:r>
            <w:r w:rsidR="002D0E5A">
              <w:rPr>
                <w:rFonts w:ascii="Times New Roman" w:hAnsi="Times New Roman" w:cs="Times New Roman"/>
                <w:sz w:val="18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 xml:space="preserve"> nastave (75 % od ukupnoga broja radnih sati), održano seminarsko izlaganje</w:t>
            </w:r>
          </w:p>
        </w:tc>
      </w:tr>
      <w:tr w:rsidR="00C409C1" w:rsidRPr="009947BA" w14:paraId="0EC7F5B1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1BE76D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2E234E0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C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2"/>
          </w:tcPr>
          <w:p w14:paraId="6B13719B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C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63FA2771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C409C1" w:rsidRPr="009947BA" w14:paraId="562274D6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2829406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1984C44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AB2A3EB" w14:textId="552DA6FC" w:rsidR="00C409C1" w:rsidRDefault="001B046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2178DD">
              <w:rPr>
                <w:rFonts w:ascii="Times New Roman" w:hAnsi="Times New Roman" w:cs="Times New Roman"/>
                <w:sz w:val="18"/>
              </w:rPr>
              <w:t xml:space="preserve">. 6. </w:t>
            </w:r>
            <w:r w:rsidR="00553E1A">
              <w:rPr>
                <w:rFonts w:ascii="Times New Roman" w:hAnsi="Times New Roman" w:cs="Times New Roman"/>
                <w:sz w:val="18"/>
              </w:rPr>
              <w:t>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553E1A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2178DD">
              <w:rPr>
                <w:rFonts w:ascii="Times New Roman" w:hAnsi="Times New Roman" w:cs="Times New Roman"/>
                <w:sz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</w:rPr>
              <w:t>23</w:t>
            </w:r>
            <w:r w:rsidR="002178D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2178DD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2178D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124758B3" w14:textId="4CA370B6" w:rsidR="00C409C1" w:rsidRDefault="001B046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915FBA">
              <w:rPr>
                <w:rFonts w:ascii="Times New Roman" w:hAnsi="Times New Roman" w:cs="Times New Roman"/>
                <w:sz w:val="18"/>
              </w:rPr>
              <w:t>. 9.</w:t>
            </w:r>
            <w:r w:rsidR="00553E1A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553E1A">
              <w:rPr>
                <w:rFonts w:ascii="Times New Roman" w:hAnsi="Times New Roman" w:cs="Times New Roman"/>
                <w:sz w:val="18"/>
              </w:rPr>
              <w:t>.</w:t>
            </w:r>
            <w:r w:rsidR="00915FBA">
              <w:rPr>
                <w:rFonts w:ascii="Times New Roman" w:hAnsi="Times New Roman" w:cs="Times New Roman"/>
                <w:sz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915FBA">
              <w:rPr>
                <w:rFonts w:ascii="Times New Roman" w:hAnsi="Times New Roman" w:cs="Times New Roman"/>
                <w:sz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915FB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409C1" w:rsidRPr="009947BA" w14:paraId="24F70D6B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2E91D39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6" w:type="dxa"/>
            <w:gridSpan w:val="33"/>
          </w:tcPr>
          <w:p w14:paraId="4412C143" w14:textId="77777777" w:rsidR="006F5CC4" w:rsidRDefault="006F5CC4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Kolegij Slavenska filologija obrađuje teme iz jezične i pismovne povijesti slavenskih naroda. </w:t>
            </w:r>
          </w:p>
          <w:p w14:paraId="1E8D11F8" w14:textId="77777777" w:rsidR="00C409C1" w:rsidRPr="009947BA" w:rsidRDefault="006F5CC4" w:rsidP="002962B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 obzirom na to da je pri obradi ovakvih sadržaja potrebno poznavati termine poredbenog jezikoslovlja, najprije se obrađuju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metode i sadržaji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poredbenog jezikoslovlja,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kao što su jezična srodnost, </w:t>
            </w:r>
            <w:proofErr w:type="spellStart"/>
            <w:r w:rsidR="002962B4" w:rsidRPr="002962B4">
              <w:rPr>
                <w:rFonts w:ascii="Times New Roman" w:eastAsia="MS Gothic" w:hAnsi="Times New Roman" w:cs="Times New Roman"/>
                <w:sz w:val="18"/>
              </w:rPr>
              <w:t>izoglose</w:t>
            </w:r>
            <w:proofErr w:type="spellEnd"/>
            <w:r w:rsidR="002962B4" w:rsidRPr="002962B4">
              <w:rPr>
                <w:rFonts w:ascii="Times New Roman" w:eastAsia="MS Gothic" w:hAnsi="Times New Roman" w:cs="Times New Roman"/>
                <w:sz w:val="18"/>
              </w:rPr>
              <w:t>, glasovni zakoni, glasovne promjene,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 analogija, rječničke promjene i metode jezične rekonstrukcije.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Posežući u daleku prošlost temelja današnjih slavenskih jezika,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studentima se daje uvid u </w:t>
            </w:r>
            <w:proofErr w:type="spellStart"/>
            <w:r w:rsidR="002962B4">
              <w:rPr>
                <w:rFonts w:ascii="Times New Roman" w:eastAsia="MS Gothic" w:hAnsi="Times New Roman" w:cs="Times New Roman"/>
                <w:sz w:val="18"/>
              </w:rPr>
              <w:t>praindoeuropski</w:t>
            </w:r>
            <w:proofErr w:type="spellEnd"/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 jezik, kontroverze oko baltoslavenske jezične zajednice te jezične promjene koje su uzrokovale raspad praslavenskog jezika na posebne slavenske jezike. Zatim se obrađuju teme jezičnih posebitosti slavenskih jezika na fonološkoj, morfološkoj, </w:t>
            </w:r>
            <w:proofErr w:type="spellStart"/>
            <w:r w:rsidR="002962B4">
              <w:rPr>
                <w:rFonts w:ascii="Times New Roman" w:eastAsia="MS Gothic" w:hAnsi="Times New Roman" w:cs="Times New Roman"/>
                <w:sz w:val="18"/>
              </w:rPr>
              <w:t>sintatkičkoj</w:t>
            </w:r>
            <w:proofErr w:type="spellEnd"/>
            <w:r w:rsidR="002962B4">
              <w:rPr>
                <w:rFonts w:ascii="Times New Roman" w:eastAsia="MS Gothic" w:hAnsi="Times New Roman" w:cs="Times New Roman"/>
                <w:sz w:val="18"/>
              </w:rPr>
              <w:t xml:space="preserve"> i leksičkoj razini. Dvije nastavne jedinice posvećene su razvoju pisma općenito te razvoju slavenskih pisama. Slijede teme o posebnim slavenskim jezicima tradicionalno podijeljenima u tri grupe: istočnoslavensku, zapadnoslavensku i južnoslavensku skupinu slavenskih jezika. </w:t>
            </w:r>
          </w:p>
        </w:tc>
      </w:tr>
      <w:tr w:rsidR="00C409C1" w:rsidRPr="009947BA" w14:paraId="09B1243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4CA8FCC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6" w:type="dxa"/>
            <w:gridSpan w:val="33"/>
          </w:tcPr>
          <w:p w14:paraId="59FB5B5A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14:paraId="1AEC6829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1. Uvodni sat: pregled literature i nastavnih jedinica, predstavljanje</w:t>
            </w:r>
          </w:p>
          <w:p w14:paraId="7A64A5E9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sa</w:t>
            </w:r>
            <w:r>
              <w:rPr>
                <w:rFonts w:ascii="Times New Roman" w:eastAsia="MS Gothic" w:hAnsi="Times New Roman" w:cs="Times New Roman"/>
                <w:sz w:val="18"/>
              </w:rPr>
              <w:t>držaja i ciljeva kolegija, utvrđ</w:t>
            </w:r>
            <w:r w:rsidRPr="00EB0A85">
              <w:rPr>
                <w:rFonts w:ascii="Times New Roman" w:eastAsia="MS Gothic" w:hAnsi="Times New Roman" w:cs="Times New Roman"/>
                <w:sz w:val="18"/>
              </w:rPr>
              <w:t>ivanje studentskih obaveza</w:t>
            </w:r>
          </w:p>
          <w:p w14:paraId="023DE49E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2962B4" w:rsidRPr="002962B4">
              <w:rPr>
                <w:rFonts w:ascii="Times New Roman" w:eastAsia="MS Gothic" w:hAnsi="Times New Roman" w:cs="Times New Roman"/>
                <w:sz w:val="18"/>
              </w:rPr>
              <w:t>Uvod u poredbeno jezikoslovlje</w:t>
            </w:r>
          </w:p>
          <w:p w14:paraId="1B783660" w14:textId="77777777" w:rsidR="008C4266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 xml:space="preserve"> Indoeuropski jezici / Indoeuropljani – podrijetlo, pradomovina, kultura</w:t>
            </w:r>
          </w:p>
          <w:p w14:paraId="6DCAC476" w14:textId="77777777" w:rsidR="002962B4" w:rsidRDefault="008C4266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 xml:space="preserve">Od </w:t>
            </w:r>
            <w:proofErr w:type="spellStart"/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>praindoeuropskog</w:t>
            </w:r>
            <w:proofErr w:type="spellEnd"/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 xml:space="preserve"> od praslavenskog jezika</w:t>
            </w:r>
          </w:p>
          <w:p w14:paraId="16DFCD91" w14:textId="77777777" w:rsidR="00C409C1" w:rsidRPr="00EB0A85" w:rsidRDefault="008C4266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C409C1" w:rsidRPr="00EB0A8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Slavenski jezici i o</w:t>
            </w:r>
            <w:r w:rsidR="002178DD" w:rsidRPr="002962B4">
              <w:rPr>
                <w:rFonts w:ascii="Times New Roman" w:eastAsia="MS Gothic" w:hAnsi="Times New Roman" w:cs="Times New Roman"/>
                <w:sz w:val="18"/>
              </w:rPr>
              <w:t>pćeslavenske fonološke značajke</w:t>
            </w:r>
          </w:p>
          <w:p w14:paraId="22DE0054" w14:textId="77777777" w:rsidR="002178DD" w:rsidRDefault="008C4266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C409C1" w:rsidRPr="00EB0A8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Pismo – najvažniji izum čovječanstva</w:t>
            </w:r>
          </w:p>
          <w:p w14:paraId="39BF6963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7.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 xml:space="preserve"> Slavenska pisma</w:t>
            </w:r>
          </w:p>
          <w:p w14:paraId="7F3AD0C1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0E677B7F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>Slavenska poredbena gramatika – fonologija</w:t>
            </w:r>
          </w:p>
          <w:p w14:paraId="32F96285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8C4266" w:rsidRPr="008C4266">
              <w:rPr>
                <w:rFonts w:ascii="Times New Roman" w:eastAsia="MS Gothic" w:hAnsi="Times New Roman" w:cs="Times New Roman"/>
                <w:sz w:val="18"/>
              </w:rPr>
              <w:t xml:space="preserve">Slavenska poredbena gramatika – 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>morfologija</w:t>
            </w:r>
          </w:p>
          <w:p w14:paraId="244568AD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8C4266">
              <w:rPr>
                <w:rFonts w:ascii="Times New Roman" w:eastAsia="MS Gothic" w:hAnsi="Times New Roman" w:cs="Times New Roman"/>
                <w:sz w:val="18"/>
              </w:rPr>
              <w:t>Slavenska poredbena gramatika – sintaksa</w:t>
            </w:r>
          </w:p>
          <w:p w14:paraId="15CD7EF4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F01025">
              <w:rPr>
                <w:rFonts w:ascii="Times New Roman" w:eastAsia="MS Gothic" w:hAnsi="Times New Roman" w:cs="Times New Roman"/>
                <w:sz w:val="18"/>
              </w:rPr>
              <w:t>Istočnoslavenski jezici</w:t>
            </w:r>
          </w:p>
          <w:p w14:paraId="078C22C6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F01025">
              <w:rPr>
                <w:rFonts w:ascii="Times New Roman" w:eastAsia="MS Gothic" w:hAnsi="Times New Roman" w:cs="Times New Roman"/>
                <w:sz w:val="18"/>
              </w:rPr>
              <w:t>Zapadnoslavenski jezici</w:t>
            </w:r>
          </w:p>
          <w:p w14:paraId="261EA806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F01025">
              <w:rPr>
                <w:rFonts w:ascii="Times New Roman" w:eastAsia="MS Gothic" w:hAnsi="Times New Roman" w:cs="Times New Roman"/>
                <w:sz w:val="18"/>
              </w:rPr>
              <w:t>Južnoslavenski jezici</w:t>
            </w:r>
          </w:p>
          <w:p w14:paraId="0120BA76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2962B4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5F9DF0E5" w14:textId="77777777" w:rsidR="00C409C1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492F6B97" w14:textId="77777777" w:rsidR="00C409C1" w:rsidRPr="00EB0A85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B0A85">
              <w:rPr>
                <w:rFonts w:ascii="Times New Roman" w:eastAsia="MS Gothic" w:hAnsi="Times New Roman" w:cs="Times New Roman"/>
                <w:sz w:val="18"/>
              </w:rPr>
              <w:t>Seminarska nastava</w:t>
            </w:r>
          </w:p>
          <w:p w14:paraId="3B3F6276" w14:textId="04423622" w:rsidR="00C409C1" w:rsidRPr="00EB0A8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 seminarskoj nastavi studenti će držati izlaganja o slavenskim jezici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ma i književnostima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te povijesti i kulturi slavenskih naroda. S obzirom na to da se radi o izbornom kolegiju, teme seminarskih izlaganja bit će dostupne nakon što se utvrdi točan broj studenata koji su upisali kolegij.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 Okvirne teme su npr.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Poljska književnost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Makedonska književnost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Seobe naroda i seobe Slavena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>Život u ranim slavenskim zajednicama</w:t>
            </w:r>
            <w:r w:rsidR="00553E1A">
              <w:rPr>
                <w:rFonts w:ascii="Times New Roman" w:eastAsia="MS Gothic" w:hAnsi="Times New Roman" w:cs="Times New Roman"/>
                <w:sz w:val="18"/>
              </w:rPr>
              <w:t>“, „Slavenska mitologija“</w:t>
            </w:r>
            <w:r w:rsidR="002178DD">
              <w:rPr>
                <w:rFonts w:ascii="Times New Roman" w:eastAsia="MS Gothic" w:hAnsi="Times New Roman" w:cs="Times New Roman"/>
                <w:sz w:val="18"/>
              </w:rPr>
              <w:t xml:space="preserve"> itd. </w:t>
            </w:r>
          </w:p>
        </w:tc>
      </w:tr>
      <w:tr w:rsidR="00C409C1" w:rsidRPr="009947BA" w14:paraId="345188AA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6BC6C8D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4413B3CD" w14:textId="77777777" w:rsidR="00C409C1" w:rsidRDefault="00F01025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Odabrana poglavlja iz:</w:t>
            </w:r>
          </w:p>
          <w:p w14:paraId="42E59544" w14:textId="77777777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F01025">
              <w:rPr>
                <w:rFonts w:ascii="Times New Roman" w:eastAsia="MS Gothic" w:hAnsi="Times New Roman" w:cs="Times New Roman"/>
                <w:sz w:val="18"/>
              </w:rPr>
              <w:t>Ivšić</w:t>
            </w:r>
            <w:proofErr w:type="spellEnd"/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, Stjepan.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Slavenska poredbena gramatika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Školska knjiga, 1970.</w:t>
            </w:r>
          </w:p>
          <w:p w14:paraId="7C9C2AB7" w14:textId="77777777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Kapović, Mate.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Uvod u indoeuropsku lingvistiku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Matica hrvatska, 2008.</w:t>
            </w:r>
          </w:p>
          <w:p w14:paraId="0E1FA698" w14:textId="2A4FFABE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F01025">
              <w:rPr>
                <w:rFonts w:ascii="Times New Roman" w:eastAsia="MS Gothic" w:hAnsi="Times New Roman" w:cs="Times New Roman"/>
                <w:sz w:val="18"/>
              </w:rPr>
              <w:t>Konte</w:t>
            </w:r>
            <w:proofErr w:type="spellEnd"/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F01025">
              <w:rPr>
                <w:rFonts w:ascii="Times New Roman" w:eastAsia="MS Gothic" w:hAnsi="Times New Roman" w:cs="Times New Roman"/>
                <w:sz w:val="18"/>
              </w:rPr>
              <w:t>Fransis</w:t>
            </w:r>
            <w:proofErr w:type="spellEnd"/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Sloveni</w:t>
            </w:r>
            <w:proofErr w:type="spellEnd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 xml:space="preserve">: nastanak i razvoj slovenskih civilizacija u Evropi (VI–XIII </w:t>
            </w:r>
            <w:proofErr w:type="spellStart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vek</w:t>
            </w:r>
            <w:proofErr w:type="spellEnd"/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)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. Beograd: </w:t>
            </w:r>
            <w:r w:rsidR="001B046F"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Filip Višnjić</w:t>
            </w:r>
            <w:r w:rsidR="001B046F"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, 1989.</w:t>
            </w:r>
          </w:p>
          <w:p w14:paraId="6F46CF49" w14:textId="77777777" w:rsidR="00F01025" w:rsidRPr="009947BA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Matasović, Ranko.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Uvod u poredbenu lingvistiku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Matica hrvatska, 2001.</w:t>
            </w:r>
          </w:p>
          <w:p w14:paraId="0A8B1AF5" w14:textId="77777777" w:rsidR="00F01025" w:rsidRPr="00F01025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Mihaljević, Milan.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Slavenska poredbena gramatika, 1. dio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Školska knjiga, 2002.</w:t>
            </w:r>
          </w:p>
          <w:p w14:paraId="1595F12A" w14:textId="77777777" w:rsidR="00F01025" w:rsidRPr="009947BA" w:rsidRDefault="00F01025" w:rsidP="00F0102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01025">
              <w:rPr>
                <w:rFonts w:ascii="Times New Roman" w:eastAsia="MS Gothic" w:hAnsi="Times New Roman" w:cs="Times New Roman"/>
                <w:sz w:val="18"/>
              </w:rPr>
              <w:t xml:space="preserve">Mihaljević, Milan. </w:t>
            </w:r>
            <w:r w:rsidRPr="00F01025">
              <w:rPr>
                <w:rFonts w:ascii="Times New Roman" w:eastAsia="MS Gothic" w:hAnsi="Times New Roman" w:cs="Times New Roman"/>
                <w:i/>
                <w:sz w:val="18"/>
              </w:rPr>
              <w:t>Slavenska poredbena gramatika, 2. dio</w:t>
            </w:r>
            <w:r w:rsidRPr="00F01025">
              <w:rPr>
                <w:rFonts w:ascii="Times New Roman" w:eastAsia="MS Gothic" w:hAnsi="Times New Roman" w:cs="Times New Roman"/>
                <w:sz w:val="18"/>
              </w:rPr>
              <w:t>. Zagreb: Školska knjiga, 2014.</w:t>
            </w:r>
          </w:p>
        </w:tc>
      </w:tr>
      <w:tr w:rsidR="00C409C1" w:rsidRPr="009947BA" w14:paraId="05AAFDF6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36F4A24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20219F7" w14:textId="77777777" w:rsidR="00C409C1" w:rsidRPr="009947BA" w:rsidRDefault="00F01025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C409C1" w:rsidRPr="009947BA" w14:paraId="3BABA746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BDD890F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4CDFAAE3" w14:textId="77777777" w:rsidR="00C409C1" w:rsidRPr="009947BA" w:rsidRDefault="00F01025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C409C1" w:rsidRPr="009947BA" w14:paraId="4E1FCDB2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33CF5FB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4B577F3" w14:textId="77777777" w:rsidR="00C409C1" w:rsidRPr="00C02454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0C76FFC" w14:textId="77777777" w:rsidR="00C409C1" w:rsidRPr="00C02454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C409C1" w:rsidRPr="009947BA" w14:paraId="025BDE5F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3522F384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8E4DE3B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F2E37A8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4B19E0AD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3ACD32FA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10"/>
            <w:vAlign w:val="center"/>
          </w:tcPr>
          <w:p w14:paraId="6D296A66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8E3B321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C409C1" w:rsidRPr="009947BA" w14:paraId="3E425405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196E8CC6" w14:textId="77777777" w:rsidR="00C409C1" w:rsidRPr="00C02454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411B4C7E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F524FF8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3D2C0E6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73F0F4B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793AA4FB" w14:textId="77777777" w:rsidR="00C409C1" w:rsidRPr="00C02454" w:rsidRDefault="00EE64FF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8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9D8313C" w14:textId="77777777" w:rsidR="00C409C1" w:rsidRPr="00C02454" w:rsidRDefault="00C409C1" w:rsidP="003201C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5E5B4F8" w14:textId="77777777" w:rsidR="00C409C1" w:rsidRPr="00C02454" w:rsidRDefault="00EE64FF" w:rsidP="003201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85C76B1" w14:textId="77777777" w:rsidR="00C409C1" w:rsidRPr="00C02454" w:rsidRDefault="00EE64FF" w:rsidP="003201C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09C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C409C1" w:rsidRPr="009947BA" w14:paraId="615F2DD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119E16FD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E4B336" w14:textId="7EA0CB12" w:rsidR="00C409C1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 xml:space="preserve">0% </w:t>
            </w:r>
            <w:r>
              <w:rPr>
                <w:rFonts w:ascii="Times New Roman" w:eastAsia="MS Gothic" w:hAnsi="Times New Roman" w:cs="Times New Roman"/>
                <w:sz w:val="18"/>
              </w:rPr>
              <w:t>kolokvij ili pismeni ispit</w:t>
            </w:r>
          </w:p>
          <w:p w14:paraId="78BC0D82" w14:textId="76C29D79" w:rsidR="00C409C1" w:rsidRPr="00B7307A" w:rsidRDefault="002D0E5A" w:rsidP="003201C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="00C409C1">
              <w:rPr>
                <w:rFonts w:ascii="Times New Roman" w:eastAsia="MS Gothic" w:hAnsi="Times New Roman" w:cs="Times New Roman"/>
                <w:sz w:val="18"/>
              </w:rPr>
              <w:t xml:space="preserve">0% </w:t>
            </w:r>
            <w:r>
              <w:rPr>
                <w:rFonts w:ascii="Times New Roman" w:eastAsia="MS Gothic" w:hAnsi="Times New Roman" w:cs="Times New Roman"/>
                <w:sz w:val="18"/>
              </w:rPr>
              <w:t>seminarsko izlaganje</w:t>
            </w:r>
          </w:p>
        </w:tc>
      </w:tr>
      <w:tr w:rsidR="00C409C1" w:rsidRPr="009947BA" w14:paraId="3DE8A64F" w14:textId="77777777" w:rsidTr="003201C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B6E3D17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097" w:type="dxa"/>
            <w:gridSpan w:val="4"/>
            <w:vAlign w:val="center"/>
          </w:tcPr>
          <w:p w14:paraId="6F2A66BB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0 – 60</w:t>
            </w:r>
          </w:p>
        </w:tc>
        <w:tc>
          <w:tcPr>
            <w:tcW w:w="6389" w:type="dxa"/>
            <w:gridSpan w:val="29"/>
            <w:vAlign w:val="center"/>
          </w:tcPr>
          <w:p w14:paraId="48B409CC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C409C1" w:rsidRPr="009947BA" w14:paraId="7D2713AF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2140FE51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5692631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EB0A85">
              <w:rPr>
                <w:rFonts w:ascii="Times New Roman" w:hAnsi="Times New Roman" w:cs="Times New Roman"/>
                <w:sz w:val="18"/>
              </w:rPr>
              <w:t>61 – 70</w:t>
            </w:r>
          </w:p>
        </w:tc>
        <w:tc>
          <w:tcPr>
            <w:tcW w:w="6389" w:type="dxa"/>
            <w:gridSpan w:val="29"/>
            <w:vAlign w:val="center"/>
          </w:tcPr>
          <w:p w14:paraId="3DEB0B8E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C409C1" w:rsidRPr="009947BA" w14:paraId="20A29DF6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5F2B1D41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40E2A0C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 – 80</w:t>
            </w:r>
          </w:p>
        </w:tc>
        <w:tc>
          <w:tcPr>
            <w:tcW w:w="6389" w:type="dxa"/>
            <w:gridSpan w:val="29"/>
            <w:vAlign w:val="center"/>
          </w:tcPr>
          <w:p w14:paraId="7E6FC341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C409C1" w:rsidRPr="009947BA" w14:paraId="7582D78B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199297E6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7DA0881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 – 90</w:t>
            </w:r>
          </w:p>
        </w:tc>
        <w:tc>
          <w:tcPr>
            <w:tcW w:w="6389" w:type="dxa"/>
            <w:gridSpan w:val="29"/>
            <w:vAlign w:val="center"/>
          </w:tcPr>
          <w:p w14:paraId="72850E4F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C409C1" w:rsidRPr="009947BA" w14:paraId="09B7EE6C" w14:textId="77777777" w:rsidTr="003201C0">
        <w:tc>
          <w:tcPr>
            <w:tcW w:w="1802" w:type="dxa"/>
            <w:vMerge/>
            <w:shd w:val="clear" w:color="auto" w:fill="F2F2F2" w:themeFill="background1" w:themeFillShade="F2"/>
          </w:tcPr>
          <w:p w14:paraId="3793F099" w14:textId="77777777" w:rsidR="00C409C1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181F639" w14:textId="77777777" w:rsidR="00C409C1" w:rsidRPr="00B7307A" w:rsidRDefault="00C409C1" w:rsidP="003201C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– 100</w:t>
            </w:r>
          </w:p>
        </w:tc>
        <w:tc>
          <w:tcPr>
            <w:tcW w:w="6389" w:type="dxa"/>
            <w:gridSpan w:val="29"/>
            <w:vAlign w:val="center"/>
          </w:tcPr>
          <w:p w14:paraId="31CFBDFA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C409C1" w:rsidRPr="009947BA" w14:paraId="5D04542C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70426D76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F6E4BF7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C409C1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05652591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145ECF32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143F6864" w14:textId="77777777" w:rsidR="00C409C1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F9472C8" w14:textId="77777777" w:rsidR="00C409C1" w:rsidRPr="009947BA" w:rsidRDefault="00EE64FF" w:rsidP="003201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9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C409C1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C409C1" w:rsidRPr="009947BA" w14:paraId="212C94C5" w14:textId="77777777" w:rsidTr="003201C0">
        <w:tc>
          <w:tcPr>
            <w:tcW w:w="1802" w:type="dxa"/>
            <w:shd w:val="clear" w:color="auto" w:fill="F2F2F2" w:themeFill="background1" w:themeFillShade="F2"/>
          </w:tcPr>
          <w:p w14:paraId="0A1DFCF2" w14:textId="77777777" w:rsidR="00C409C1" w:rsidRPr="009947BA" w:rsidRDefault="00C409C1" w:rsidP="003201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6" w:type="dxa"/>
            <w:gridSpan w:val="33"/>
          </w:tcPr>
          <w:p w14:paraId="3B7D850A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5965A227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B0AA3FC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5241D103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1FC5175" w14:textId="77777777" w:rsidR="00C409C1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7CDC887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C92A068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2020ACEB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20968605" w14:textId="77777777" w:rsidR="00C409C1" w:rsidRPr="00684BBC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49A02EB4" w14:textId="77777777" w:rsidR="00C409C1" w:rsidRPr="009947BA" w:rsidRDefault="00C409C1" w:rsidP="003201C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6541A30" w14:textId="77777777" w:rsidR="00C409C1" w:rsidRPr="00386E9C" w:rsidRDefault="00C409C1" w:rsidP="00C409C1">
      <w:pPr>
        <w:rPr>
          <w:rFonts w:ascii="Georgia" w:hAnsi="Georgia" w:cs="Times New Roman"/>
          <w:sz w:val="24"/>
        </w:rPr>
      </w:pPr>
    </w:p>
    <w:p w14:paraId="237D8E5D" w14:textId="77777777" w:rsidR="00794496" w:rsidRPr="00C409C1" w:rsidRDefault="00794496" w:rsidP="00C409C1"/>
    <w:sectPr w:rsidR="00794496" w:rsidRPr="00C409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6F24" w14:textId="77777777" w:rsidR="0093589D" w:rsidRDefault="0093589D" w:rsidP="009947BA">
      <w:pPr>
        <w:spacing w:before="0" w:after="0"/>
      </w:pPr>
      <w:r>
        <w:separator/>
      </w:r>
    </w:p>
  </w:endnote>
  <w:endnote w:type="continuationSeparator" w:id="0">
    <w:p w14:paraId="6915473A" w14:textId="77777777" w:rsidR="0093589D" w:rsidRDefault="0093589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01DE" w14:textId="77777777" w:rsidR="0093589D" w:rsidRDefault="0093589D" w:rsidP="009947BA">
      <w:pPr>
        <w:spacing w:before="0" w:after="0"/>
      </w:pPr>
      <w:r>
        <w:separator/>
      </w:r>
    </w:p>
  </w:footnote>
  <w:footnote w:type="continuationSeparator" w:id="0">
    <w:p w14:paraId="5F1F51EC" w14:textId="77777777" w:rsidR="0093589D" w:rsidRDefault="0093589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1697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2726C" wp14:editId="23BC506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48D7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675625D" wp14:editId="704B6FE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272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A648D7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675625D" wp14:editId="704B6FE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A53884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019FFB71" w14:textId="77777777" w:rsidR="0079745E" w:rsidRDefault="0079745E" w:rsidP="0079745E">
    <w:pPr>
      <w:pStyle w:val="Header"/>
    </w:pPr>
  </w:p>
  <w:p w14:paraId="717DC3E3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0587"/>
    <w:rsid w:val="00072E75"/>
    <w:rsid w:val="000C0578"/>
    <w:rsid w:val="0010332B"/>
    <w:rsid w:val="001253AE"/>
    <w:rsid w:val="001443A2"/>
    <w:rsid w:val="00150B32"/>
    <w:rsid w:val="0017487A"/>
    <w:rsid w:val="00197510"/>
    <w:rsid w:val="001B046F"/>
    <w:rsid w:val="001C7C51"/>
    <w:rsid w:val="002178DD"/>
    <w:rsid w:val="0022722C"/>
    <w:rsid w:val="00252438"/>
    <w:rsid w:val="0028545A"/>
    <w:rsid w:val="002962B4"/>
    <w:rsid w:val="002D0E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507C65"/>
    <w:rsid w:val="00527C5F"/>
    <w:rsid w:val="005353ED"/>
    <w:rsid w:val="005514C3"/>
    <w:rsid w:val="00553E1A"/>
    <w:rsid w:val="005D336E"/>
    <w:rsid w:val="005E1668"/>
    <w:rsid w:val="005E5F80"/>
    <w:rsid w:val="005F6E0B"/>
    <w:rsid w:val="0062328F"/>
    <w:rsid w:val="006473B5"/>
    <w:rsid w:val="00684BBC"/>
    <w:rsid w:val="006B4920"/>
    <w:rsid w:val="006F5CC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967CA"/>
    <w:rsid w:val="008C4266"/>
    <w:rsid w:val="008D45DB"/>
    <w:rsid w:val="0090214F"/>
    <w:rsid w:val="0090485A"/>
    <w:rsid w:val="00912D57"/>
    <w:rsid w:val="00915FBA"/>
    <w:rsid w:val="009163E6"/>
    <w:rsid w:val="0093589D"/>
    <w:rsid w:val="009760E8"/>
    <w:rsid w:val="009947BA"/>
    <w:rsid w:val="00997F41"/>
    <w:rsid w:val="009A3A9D"/>
    <w:rsid w:val="009C56B1"/>
    <w:rsid w:val="009D5226"/>
    <w:rsid w:val="009E2FD4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409C1"/>
    <w:rsid w:val="00C85956"/>
    <w:rsid w:val="00C9733D"/>
    <w:rsid w:val="00CA3783"/>
    <w:rsid w:val="00CB23F4"/>
    <w:rsid w:val="00CC2F01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E64FF"/>
    <w:rsid w:val="00F01025"/>
    <w:rsid w:val="00F02A8F"/>
    <w:rsid w:val="00F22855"/>
    <w:rsid w:val="00F513E0"/>
    <w:rsid w:val="00F566DA"/>
    <w:rsid w:val="00F82834"/>
    <w:rsid w:val="00F84F5E"/>
    <w:rsid w:val="00FC2198"/>
    <w:rsid w:val="00FC283E"/>
    <w:rsid w:val="00FD4164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0EBBB8"/>
  <w15:docId w15:val="{A65A6C7F-D414-44B6-8FD5-D63FCDA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1253AE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411D-5B66-46AF-AB7D-ABC5562F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3</cp:revision>
  <cp:lastPrinted>2023-03-06T08:24:00Z</cp:lastPrinted>
  <dcterms:created xsi:type="dcterms:W3CDTF">2025-09-23T10:52:00Z</dcterms:created>
  <dcterms:modified xsi:type="dcterms:W3CDTF">2025-09-23T10:54:00Z</dcterms:modified>
</cp:coreProperties>
</file>