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91EDA17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B41F5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B41F55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059F2DA6" w:rsidR="004B553E" w:rsidRPr="00072E75" w:rsidRDefault="00852A3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Metodičke osnove suvremene nastave hrvatskoga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46A6E31E" w:rsidR="004B553E" w:rsidRPr="00072E75" w:rsidRDefault="00852A3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3F923A6" w:rsidR="004B553E" w:rsidRPr="00072E75" w:rsidRDefault="00450C8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36E882E3" w:rsidR="004B553E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937F27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6A64202D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32AB2550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7270BAD1" w:rsidR="004B553E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6E1053BA" w:rsidR="004B553E" w:rsidRPr="00072E75" w:rsidRDefault="00937F2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604F5759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937F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5CA528E3" w:rsidR="00393964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937F27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6D6F285" w:rsidR="00393964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63F3996D" w:rsidR="00453362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09887148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50C83">
              <w:rPr>
                <w:rFonts w:ascii="Times New Roman" w:hAnsi="Times New Roman" w:cs="Times New Roman"/>
                <w:sz w:val="18"/>
                <w:szCs w:val="20"/>
              </w:rPr>
              <w:t>007 8:00-12:00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526E92B9" w:rsidR="00453362" w:rsidRPr="00072E75" w:rsidRDefault="00450C8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02A42632" w:rsidR="00453362" w:rsidRPr="00072E75" w:rsidRDefault="00B41F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 listopada 2023</w:t>
            </w:r>
            <w:r w:rsidR="00450C8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3305C49" w:rsidR="00453362" w:rsidRPr="00072E75" w:rsidRDefault="00B41F55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450C83">
              <w:rPr>
                <w:rFonts w:ascii="Times New Roman" w:hAnsi="Times New Roman" w:cs="Times New Roman"/>
                <w:sz w:val="18"/>
              </w:rPr>
              <w:t>.</w:t>
            </w:r>
            <w:r w:rsidR="001E7E1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siječnja 2024</w:t>
            </w:r>
            <w:r w:rsidR="00450C8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222D29F6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51B68C72" w:rsidR="00453362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6336E1EB" w:rsidR="00453362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6123D653" w:rsidR="005D336E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od 8:00 do 10:00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853A3B1" w:rsidR="00453362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FC513C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FC513C" w:rsidRPr="00072E75" w:rsidRDefault="00FC513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1BACDA3B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FC513C" w:rsidRPr="00072E75" w:rsidRDefault="00FC51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35EDF5A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od 8:00 do 10:00</w:t>
            </w:r>
          </w:p>
        </w:tc>
      </w:tr>
      <w:tr w:rsidR="00FC513C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13C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FC513C" w:rsidRPr="00072E75" w:rsidRDefault="00FC513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FC513C" w:rsidRPr="00072E75" w:rsidRDefault="00FC51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13C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13C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FC513C" w:rsidRPr="00072E75" w:rsidRDefault="00FC513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FC513C" w:rsidRPr="00072E75" w:rsidRDefault="00FC51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13C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FC513C" w:rsidRPr="00072E75" w:rsidRDefault="00FC51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13C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0E14F98C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382F6056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22F4227F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53F363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8E36C7D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FC513C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506FDC42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34FA3F14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4A99A088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4A656178" w:rsidR="00FC513C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513C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513C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F0F98BF" w14:textId="77777777" w:rsidR="001E7E16" w:rsidRPr="001E7E16" w:rsidRDefault="001E7E16" w:rsidP="001E7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14:paraId="5F81BD6D" w14:textId="5C0E5BE4" w:rsidR="00FC513C" w:rsidRPr="00B41F55" w:rsidRDefault="001E7E16" w:rsidP="00B41F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 xml:space="preserve">izabrati odgovarajuće metode rada, oblike rada te nastavna sredstva prema nastavnoj jedinici; izabrati odgovarajući </w:t>
            </w:r>
            <w:proofErr w:type="spellStart"/>
            <w:r w:rsidRPr="001E7E16">
              <w:rPr>
                <w:rFonts w:ascii="Times New Roman" w:hAnsi="Times New Roman" w:cs="Times New Roman"/>
                <w:sz w:val="18"/>
                <w:szCs w:val="18"/>
              </w:rPr>
              <w:t>lingvodidaktički</w:t>
            </w:r>
            <w:proofErr w:type="spellEnd"/>
            <w:r w:rsidRPr="001E7E16">
              <w:rPr>
                <w:rFonts w:ascii="Times New Roman" w:hAnsi="Times New Roman" w:cs="Times New Roman"/>
                <w:sz w:val="18"/>
                <w:szCs w:val="18"/>
              </w:rPr>
              <w:t xml:space="preserve"> predložak za vježbanje jezičnih sadržaja; povezivati nastavne sadržaje jezika s ostalim sastavnicama nastavnoga predmeta (</w:t>
            </w:r>
            <w:r w:rsidRPr="001E7E16">
              <w:rPr>
                <w:rFonts w:ascii="Times New Roman" w:hAnsi="Times New Roman" w:cs="Times New Roman"/>
                <w:i/>
                <w:sz w:val="18"/>
                <w:szCs w:val="18"/>
              </w:rPr>
              <w:t>Književnost i stvaralaštvo</w:t>
            </w: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7E16">
              <w:rPr>
                <w:rFonts w:ascii="Times New Roman" w:hAnsi="Times New Roman" w:cs="Times New Roman"/>
                <w:i/>
                <w:sz w:val="18"/>
                <w:szCs w:val="18"/>
              </w:rPr>
              <w:t>Kultura i mediji</w:t>
            </w: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>), kao i s ostalim nastavnim predmetima; pratiti suvremenu metodičku literaturu i korist</w:t>
            </w:r>
            <w:r w:rsidR="00B41F55">
              <w:rPr>
                <w:rFonts w:ascii="Times New Roman" w:hAnsi="Times New Roman" w:cs="Times New Roman"/>
                <w:sz w:val="18"/>
                <w:szCs w:val="18"/>
              </w:rPr>
              <w:t xml:space="preserve">iti suvremene metodičke sustave; </w:t>
            </w:r>
            <w:r w:rsidR="00B41F55" w:rsidRPr="00B41F55">
              <w:rPr>
                <w:rFonts w:ascii="Times New Roman" w:hAnsi="Times New Roman" w:cs="Times New Roman"/>
                <w:sz w:val="18"/>
                <w:szCs w:val="18"/>
              </w:rPr>
              <w:t>planirati i izvoditi nastavu hrvatskoga jezika u višim razredima osnovne škole i u srednjoj školi</w:t>
            </w:r>
          </w:p>
        </w:tc>
      </w:tr>
      <w:tr w:rsidR="001E7E16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14D90D3" w14:textId="77777777" w:rsidR="00B41F55" w:rsidRPr="00B41F55" w:rsidRDefault="00B41F55" w:rsidP="00B41F55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F55">
              <w:rPr>
                <w:rFonts w:ascii="Times New Roman" w:hAnsi="Times New Roman" w:cs="Times New Roman"/>
                <w:sz w:val="18"/>
                <w:szCs w:val="18"/>
              </w:rPr>
              <w:t>koristiti se temeljnim metodičkim nazivljem vezanim uz poučavanje hrvatskoga jezika</w:t>
            </w:r>
          </w:p>
          <w:p w14:paraId="57B9BDA0" w14:textId="77777777" w:rsidR="00B41F55" w:rsidRPr="00B41F55" w:rsidRDefault="00B41F55" w:rsidP="00B41F55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F55">
              <w:rPr>
                <w:rFonts w:ascii="Times New Roman" w:hAnsi="Times New Roman" w:cs="Times New Roman"/>
                <w:sz w:val="18"/>
                <w:szCs w:val="18"/>
              </w:rPr>
              <w:t>objasniti organizacijske oblike jezičnoga odgoja i obrazovanja</w:t>
            </w:r>
          </w:p>
          <w:p w14:paraId="1C976EF8" w14:textId="7442AA72" w:rsidR="001E7E16" w:rsidRPr="00B41F55" w:rsidRDefault="00B41F55" w:rsidP="00B41F55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F55">
              <w:rPr>
                <w:rFonts w:ascii="Times New Roman" w:hAnsi="Times New Roman" w:cs="Times New Roman"/>
                <w:sz w:val="18"/>
                <w:szCs w:val="18"/>
              </w:rPr>
              <w:t>objasniti funkcionalnu uključenost jezičnih vještina u ostvarivanju sadržaja i ishoda školskoga predmeta Hrvatski jezik</w:t>
            </w:r>
          </w:p>
        </w:tc>
      </w:tr>
      <w:tr w:rsidR="001E7E16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1E7E16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1E7E16" w:rsidRPr="00072E75" w:rsidRDefault="001E7E1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807BD2C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2652C33C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2AA55C4E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3F7AA0A3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52D0DC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1E7E16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664164D3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59E526A0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02B84BB0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10E7DE44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6FA71707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1E7E16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5ED59668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4EF5F26F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01832C87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1E7E16" w:rsidRPr="00072E75" w:rsidRDefault="00937F2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1E7E16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DA129CA" w:rsidR="001E7E16" w:rsidRPr="00072E75" w:rsidRDefault="001E7E16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1E7E16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1E7E16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1E7E16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0DEB3D24" w:rsidR="001E7E16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1E7E16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E7E16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25EFF98" w14:textId="77777777" w:rsidR="001E7E16" w:rsidRPr="00FC513C" w:rsidRDefault="001E7E16" w:rsidP="00FC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13C">
              <w:rPr>
                <w:rFonts w:ascii="Times New Roman" w:hAnsi="Times New Roman" w:cs="Times New Roman"/>
                <w:sz w:val="18"/>
                <w:szCs w:val="18"/>
              </w:rPr>
              <w:t xml:space="preserve">Didaktičke upute za obradu </w:t>
            </w:r>
            <w:proofErr w:type="spellStart"/>
            <w:r w:rsidRPr="00FC513C">
              <w:rPr>
                <w:rFonts w:ascii="Times New Roman" w:hAnsi="Times New Roman" w:cs="Times New Roman"/>
                <w:sz w:val="18"/>
                <w:szCs w:val="18"/>
              </w:rPr>
              <w:t>jezgrenih</w:t>
            </w:r>
            <w:proofErr w:type="spellEnd"/>
            <w:r w:rsidRPr="00FC513C">
              <w:rPr>
                <w:rFonts w:ascii="Times New Roman" w:hAnsi="Times New Roman" w:cs="Times New Roman"/>
                <w:sz w:val="18"/>
                <w:szCs w:val="18"/>
              </w:rPr>
              <w:t xml:space="preserve"> sadržaja u nastavi hrvatskoga jezika (nastava fonetike, fonologije, pravogovora, pravopisa, morfologije, tvorbe riječi, sintakse, leksikologije, stilistike, dijalektologije i povijesti hrvatskoga jezika).</w:t>
            </w:r>
          </w:p>
          <w:p w14:paraId="623666BC" w14:textId="1495460D" w:rsidR="001E7E16" w:rsidRPr="00072E75" w:rsidRDefault="001E7E16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E7E16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771E4E9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>1.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 xml:space="preserve"> Upoznavanje s programom i predmetnom literaturom</w:t>
            </w: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6767C2AB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Udžbenički standard</w:t>
            </w:r>
          </w:p>
          <w:p w14:paraId="12A3F610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fonetike i fonologije</w:t>
            </w:r>
          </w:p>
          <w:p w14:paraId="3723726B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morfologije</w:t>
            </w:r>
          </w:p>
          <w:p w14:paraId="65E94BF5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313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Nastava tvorbe riječi</w:t>
            </w:r>
          </w:p>
          <w:p w14:paraId="4213F515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sintakse</w:t>
            </w:r>
          </w:p>
          <w:p w14:paraId="12AE02DE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Terenska nastava </w:t>
            </w:r>
          </w:p>
          <w:p w14:paraId="38B0C921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>8. Kolokvij I. Rezultati</w:t>
            </w:r>
          </w:p>
          <w:p w14:paraId="7120BF97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9. Nastava stilistike</w:t>
            </w:r>
          </w:p>
          <w:p w14:paraId="10630470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>10. Nastava leksikologije</w:t>
            </w:r>
          </w:p>
          <w:p w14:paraId="41ADE47A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dijalektologije</w:t>
            </w:r>
          </w:p>
          <w:p w14:paraId="4722E11B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povijesti hrvatskoga jezika</w:t>
            </w:r>
          </w:p>
          <w:p w14:paraId="202298E9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13. Neposredna nastavnikova priprava za sat gramatike</w:t>
            </w:r>
          </w:p>
          <w:p w14:paraId="6A50DCC9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14. Terenska nastava</w:t>
            </w:r>
          </w:p>
          <w:p w14:paraId="3B33096D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Kolokvij II. Rezultati</w:t>
            </w: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1C2CF715" w14:textId="77777777" w:rsidR="001E7E16" w:rsidRPr="00072E75" w:rsidRDefault="001E7E16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E7E16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07FD0AA" w14:textId="3137DF99" w:rsidR="001E7E16" w:rsidRPr="00E17302" w:rsidRDefault="001E7E16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Stjepko Težak , Teorija i praksa nastave hrvatskoga jezika 1, Školska knjiga, Zagreb, 1996.</w:t>
            </w:r>
          </w:p>
        </w:tc>
      </w:tr>
      <w:tr w:rsidR="001E7E16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D0B63F8" w14:textId="77777777" w:rsidR="001E7E16" w:rsidRPr="00E17302" w:rsidRDefault="001E7E16" w:rsidP="00E17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Dragutin Rosandić, Irena Rosandić, Hrvatski jezik u srednjoškolskoj nastavi, Školske novine, Zagreb, 1996.</w:t>
            </w:r>
          </w:p>
          <w:p w14:paraId="2906FB89" w14:textId="77777777" w:rsidR="001E7E16" w:rsidRPr="00E17302" w:rsidRDefault="001E7E16" w:rsidP="00E17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Anđelka Peko, Ana Pintarić, Uvod u didaktiku hrvatskoga jezika, Sveučilište Josipa Jurja Strossmayera, Osijek, 1999.</w:t>
            </w:r>
          </w:p>
          <w:p w14:paraId="0BEC7377" w14:textId="77777777" w:rsidR="001E7E16" w:rsidRPr="00E17302" w:rsidRDefault="001E7E16" w:rsidP="00E17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 xml:space="preserve">Marijana Češi, Mirela </w:t>
            </w:r>
            <w:proofErr w:type="spellStart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Barbaroša</w:t>
            </w:r>
            <w:proofErr w:type="spellEnd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-Šikić (</w:t>
            </w:r>
            <w:proofErr w:type="spellStart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.), Komunikacija u nastavi hrvatskoga jezika: suvremeni pristupi poučavanju u osnovnim i srednjim školama, Naklada Slap / Agencija za odgoj i obrazovanje, Jastrebarsko / Zagreb, 2007.</w:t>
            </w:r>
          </w:p>
          <w:p w14:paraId="15877D2F" w14:textId="091654A8" w:rsidR="001E7E16" w:rsidRPr="00072E75" w:rsidRDefault="001E7E16" w:rsidP="00E1730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Dunja Pavličević-Franić, Komunikacijom do gramatike, Alfa, Zagreb, 2005.</w:t>
            </w:r>
          </w:p>
        </w:tc>
      </w:tr>
      <w:tr w:rsidR="001E7E16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E7E16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1E7E16" w:rsidRPr="00072E75" w:rsidRDefault="001E7E1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E7E16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1ED091AE" w:rsidR="001E7E16" w:rsidRPr="00072E75" w:rsidRDefault="00937F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4D8CFC74" w:rsidR="001E7E16" w:rsidRPr="00072E75" w:rsidRDefault="00937F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5BA2F4EE" w:rsidR="001E7E16" w:rsidRPr="00072E75" w:rsidRDefault="00937F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1E7E16" w:rsidRPr="00072E75" w:rsidRDefault="00937F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1E7E16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1E7E16" w:rsidRPr="00072E75" w:rsidRDefault="00937F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53214D62" w:rsidR="001E7E16" w:rsidRPr="00072E75" w:rsidRDefault="00937F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1D9059AD" w:rsidR="001E7E16" w:rsidRPr="00072E75" w:rsidRDefault="00937F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1E7E16" w:rsidRPr="00072E75" w:rsidRDefault="00937F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1E7E16" w:rsidRPr="00072E75" w:rsidRDefault="00937F2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1E7E16" w:rsidRPr="00072E75" w:rsidRDefault="00937F2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E16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1E7E16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1E7E16" w:rsidRPr="00072E75" w:rsidRDefault="001E7E16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E7E16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E7E16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E7E16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E7E16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E7E16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E7E16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1E7E16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1E7E16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1E7E16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1E7E16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1E7E16" w:rsidRPr="00072E75" w:rsidRDefault="00937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16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E7E16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E7E16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9091" w14:textId="77777777" w:rsidR="00937F27" w:rsidRDefault="00937F27" w:rsidP="009947BA">
      <w:pPr>
        <w:spacing w:before="0" w:after="0"/>
      </w:pPr>
      <w:r>
        <w:separator/>
      </w:r>
    </w:p>
  </w:endnote>
  <w:endnote w:type="continuationSeparator" w:id="0">
    <w:p w14:paraId="620795F9" w14:textId="77777777" w:rsidR="00937F27" w:rsidRDefault="00937F2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86DA" w14:textId="77777777" w:rsidR="00937F27" w:rsidRDefault="00937F27" w:rsidP="009947BA">
      <w:pPr>
        <w:spacing w:before="0" w:after="0"/>
      </w:pPr>
      <w:r>
        <w:separator/>
      </w:r>
    </w:p>
  </w:footnote>
  <w:footnote w:type="continuationSeparator" w:id="0">
    <w:p w14:paraId="2B102926" w14:textId="77777777" w:rsidR="00937F27" w:rsidRDefault="00937F27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541"/>
    <w:multiLevelType w:val="hybridMultilevel"/>
    <w:tmpl w:val="CC08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1E7E16"/>
    <w:rsid w:val="0022722C"/>
    <w:rsid w:val="0028545A"/>
    <w:rsid w:val="002E1CE6"/>
    <w:rsid w:val="002F2D22"/>
    <w:rsid w:val="00310F9A"/>
    <w:rsid w:val="003131EE"/>
    <w:rsid w:val="00326091"/>
    <w:rsid w:val="00357643"/>
    <w:rsid w:val="00371634"/>
    <w:rsid w:val="00386E9C"/>
    <w:rsid w:val="00393964"/>
    <w:rsid w:val="003F11B6"/>
    <w:rsid w:val="003F17B8"/>
    <w:rsid w:val="00450C83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169A0"/>
    <w:rsid w:val="0062328F"/>
    <w:rsid w:val="00652D17"/>
    <w:rsid w:val="0067394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52A3B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37F27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41F55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302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C513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C144B393-28F3-4313-8156-809B44D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22EE-196E-4939-A041-E46E580A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9</cp:revision>
  <cp:lastPrinted>2021-02-12T11:27:00Z</cp:lastPrinted>
  <dcterms:created xsi:type="dcterms:W3CDTF">2023-03-22T08:55:00Z</dcterms:created>
  <dcterms:modified xsi:type="dcterms:W3CDTF">2023-09-28T07:12:00Z</dcterms:modified>
</cp:coreProperties>
</file>