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22AD04C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274DFD9" w:rsidR="004B553E" w:rsidRPr="0017531F" w:rsidRDefault="00317343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A6E1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A6E1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01BEC4E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Književna emocionologija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8BC46FE" w:rsidR="004B553E" w:rsidRPr="0017531F" w:rsidRDefault="00DA6E1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9FC8332" w:rsidR="004B553E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r w:rsidR="00DA6E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jednopredmetni 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studij hrvatskoga jezika i književnosti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DEA6ADB" w:rsidR="004B553E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23FA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4894CF13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0D013212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21EDF53C" w:rsidR="004B553E" w:rsidRPr="0017531F" w:rsidRDefault="00E23FA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49E90E1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779C8BA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23FA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4A470CB" w:rsidR="00393964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EC87D58" w:rsidR="00393964" w:rsidRPr="0017531F" w:rsidRDefault="00E23FA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54CAEBCC" w:rsidR="00393964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53D0BD8" w:rsidR="00393964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57B8BBE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FACE2DF" w:rsidR="00453362" w:rsidRPr="0017531F" w:rsidRDefault="0031734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6885F9A" w:rsidR="00453362" w:rsidRPr="0017531F" w:rsidRDefault="0031734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397E6BC" w:rsidR="00453362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34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F566D36" w:rsidR="00453362" w:rsidRPr="0017531F" w:rsidRDefault="001D31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12 – 14, uč. 223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A541AF2" w:rsidR="00453362" w:rsidRPr="0017531F" w:rsidRDefault="003173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1DBEF9A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/točan datum početka nastave/</w:t>
            </w:r>
            <w:r w:rsidR="001D310E">
              <w:rPr>
                <w:rFonts w:ascii="Merriweather" w:hAnsi="Merriweather" w:cs="Times New Roman"/>
                <w:sz w:val="16"/>
                <w:szCs w:val="16"/>
              </w:rPr>
              <w:t xml:space="preserve"> 19. 2. 2025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C0AF02D" w:rsidR="00453362" w:rsidRPr="0017531F" w:rsidRDefault="001D310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28. 5. 2025.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F2466A9" w:rsidR="00453362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sc. </w:t>
            </w:r>
            <w:r w:rsidR="001D310E">
              <w:rPr>
                <w:rFonts w:ascii="Merriweather" w:hAnsi="Merriweather" w:cs="Times New Roman"/>
                <w:sz w:val="16"/>
                <w:szCs w:val="16"/>
              </w:rPr>
              <w:t>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5DEF573" w:rsidR="00453362" w:rsidRPr="0017531F" w:rsidRDefault="001D310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kkuvac </w:t>
            </w:r>
            <w:r w:rsidR="00662B13">
              <w:rPr>
                <w:rFonts w:ascii="Merriweather" w:hAnsi="Merriweather" w:cs="Times New Roman"/>
                <w:sz w:val="16"/>
                <w:szCs w:val="16"/>
              </w:rPr>
              <w:t>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1A8A85B" w:rsidR="00453362" w:rsidRPr="0017531F" w:rsidRDefault="001D310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srijedom, 10 -12 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07099EB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6B77023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0C95FD" w14:textId="680861BD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ulogu književnosti u kulturalnom kodiranju emocija</w:t>
            </w:r>
          </w:p>
          <w:p w14:paraId="284F54C6" w14:textId="5DA30331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prepoznati oblike tekstualne reprezentacije i tvorbe emocija u književnom tekstu</w:t>
            </w:r>
          </w:p>
          <w:p w14:paraId="5E7FCC2F" w14:textId="581884D7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objasniti afektivne aspekte estetske reakcije na konkretni književni tekst</w:t>
            </w:r>
          </w:p>
          <w:p w14:paraId="1457E59B" w14:textId="78FD6C6E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povezati reprezentaciju emocija u književnom tekstu s funkcijama književnosti</w:t>
            </w:r>
          </w:p>
          <w:p w14:paraId="6BF504A5" w14:textId="77777777" w:rsidR="00310F9A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 xml:space="preserve">interpretirati književni tekst primjenom metodologije književne emocionologije </w:t>
            </w:r>
          </w:p>
          <w:p w14:paraId="0C62C857" w14:textId="4A828AA9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o</w:t>
            </w:r>
            <w:r w:rsidR="006C0100">
              <w:rPr>
                <w:rFonts w:ascii="Merriweather" w:hAnsi="Merriweather" w:cs="Times New Roman"/>
                <w:sz w:val="16"/>
                <w:szCs w:val="16"/>
              </w:rPr>
              <w:t xml:space="preserve">držati </w:t>
            </w:r>
            <w:r w:rsidRPr="002F5CD4">
              <w:rPr>
                <w:rFonts w:ascii="Merriweather" w:hAnsi="Merriweather" w:cs="Times New Roman"/>
                <w:sz w:val="16"/>
                <w:szCs w:val="16"/>
              </w:rPr>
              <w:t>radionicu literarno-emocionološkog čitanja književnoga teksta</w:t>
            </w:r>
          </w:p>
          <w:p w14:paraId="13E2A08B" w14:textId="339D965A" w:rsidR="002F5CD4" w:rsidRPr="002F5CD4" w:rsidRDefault="002F5CD4" w:rsidP="002F5CD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F5CD4">
              <w:rPr>
                <w:rFonts w:ascii="Merriweather" w:hAnsi="Merriweather" w:cs="Times New Roman"/>
                <w:sz w:val="16"/>
                <w:szCs w:val="16"/>
              </w:rPr>
              <w:t>primijeniti metodologiju književne emcionologije u pisanju stručnoga rada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C2B1780" w:rsidR="00310F9A" w:rsidRPr="0017531F" w:rsidRDefault="006C01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C0100">
              <w:rPr>
                <w:rFonts w:ascii="Merriweather" w:hAnsi="Merriweather" w:cs="Times New Roman"/>
                <w:sz w:val="16"/>
                <w:szCs w:val="16"/>
              </w:rPr>
              <w:t>Ovladavanje književnoteorijskim pojmovljem i usvajanje novih metodologija književnoznanstvenoga pristupa tekstovima. Razvoj  viših stupnjeva kompetencije literarnoestetskoga čitanja.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47FFB50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497FB3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81A8991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30D7559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1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7F4EF69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DB56A0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23FA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3724385" w:rsidR="00FC2198" w:rsidRPr="0017531F" w:rsidRDefault="009D51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Izložena tema seminarskoga rada.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F639866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A8BB30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19535A3" w:rsidR="00FC2198" w:rsidRPr="0017531F" w:rsidRDefault="009D51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4376C7B" w:rsidR="00FC2198" w:rsidRPr="0017531F" w:rsidRDefault="009D510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CF62654" w:rsidR="00FC2198" w:rsidRPr="0017531F" w:rsidRDefault="00662B1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62B13">
              <w:rPr>
                <w:rFonts w:ascii="Merriweather" w:eastAsia="MS Gothic" w:hAnsi="Merriweather" w:cs="Times New Roman"/>
                <w:sz w:val="16"/>
                <w:szCs w:val="16"/>
              </w:rPr>
              <w:t>Upoznavanje studenata s teoretskim uvidima i metodološkom praksom književne emocionologije. Riječ je o suvremenoj i vrlo aktualnoj disciplini koja tekstove proučava iz aspekta reprezentacije emocija kao kulturalnog fenomena i dijela komunikacijskih kodova književnosti naslanjajući se na komunikacijske, kulturalne i recepcijske teorije, žanrovski pristup (tematizacija različitih emocija kroz različite žanrove) te afektivnu naratologiju. Emocionološko čitanje i interpretacija književnih tekstova osvješćuje utjecaj koji tekst vrši na emocionalno iskustvo čitatelja, pomaže mu razumjeti vlastite i tuđe emocije te razvija empatiju. Studente će se upoznati s afektivnim aspektima estetske reakcije na književni tekst i pokazati međudjelovanje s kognitivnim aspektom (prema teoriji čitanja Rite Felski). Zatim će se kroz književnopovijesnu i stilsko-poetičku paradigmu hrvatske književnosti 20. i 21. stoljeća na izabranim tekstovima promatrati tvorba, uloga i reprezentacija emocija u konstruktima pojedinačnih ili kolektivnih identiteta. Prikazat će se književni postupci reprezentacije i tvorbe emocija te modeli, oblici i funkcije emocionalne angažiranosti teksta (manipulacija emocijama, uloga i razumijevanje emocija u recepciji teksta i sl.).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3D31EB7C" w:rsidR="00FC2198" w:rsidRPr="0017531F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Uvod u književnu emocionologiju. Upoznavanje s temeljnim postavkama. Definicije i pristupi emocijama. Razlika između emocija i osjećaja. Šest osnovnih emocija.</w:t>
            </w:r>
          </w:p>
          <w:p w14:paraId="380D436D" w14:textId="3F23CF76" w:rsidR="00FC2198" w:rsidRDefault="00074BA7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Početci emocionološkog pristupa književnosti - kanonske studije: Načela književne kritike (1926.) Ivora Armstronga Richardsa i Umjetnost kao iskustvo (1934.) Johna Deweya.</w:t>
            </w:r>
          </w:p>
          <w:p w14:paraId="7BFCB422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Razvoj književoemocionoloških spoznaja u svjetskoj znanosti o književnosti (do i nakon pojave tzv. afektivnog obrata). Odnos emocija i etičkog angažmana u narativnoj teoriji tzv. čikaške škole (W. Booth).</w:t>
            </w:r>
          </w:p>
          <w:p w14:paraId="28976913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Emocionologija u hrvatskoj znanosti o književnosti</w:t>
            </w:r>
          </w:p>
          <w:p w14:paraId="53A6C6F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 xml:space="preserve">Teorija čitanja Rite Felski </w:t>
            </w:r>
          </w:p>
          <w:p w14:paraId="402B82AA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Pristupi proučavanju emocija u književnosti Patricka Colma Holgana: „individualni doživljaj“  i „sustavna interpretacija“, „kategorijalna empatija“ i „situacijska empatija“.</w:t>
            </w:r>
          </w:p>
          <w:p w14:paraId="60408F8B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i pripovjedni postupci – afektivna naratologija Pera Thomasa Andersena</w:t>
            </w:r>
          </w:p>
          <w:p w14:paraId="27CFB4E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Emocije u književnim žanrovima</w:t>
            </w:r>
          </w:p>
          <w:p w14:paraId="665B7028" w14:textId="48EDB3E4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>Emocionološki pristup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identitetima</w:t>
            </w:r>
            <w:r w:rsidR="0043024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književnosti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. Identifikacija čitatelja s identitetima protagonista (J. Culler)</w:t>
            </w:r>
          </w:p>
          <w:p w14:paraId="5CEAACDC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Tehnike i postupci narativne empatije prema teoriji Suzanne Keen</w:t>
            </w:r>
          </w:p>
          <w:p w14:paraId="31F65734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Emocijski narativi i emocijske fraze (Mieke Bal).</w:t>
            </w:r>
          </w:p>
          <w:p w14:paraId="527C3337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12.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Postupci emocijskoga narativa u književnoj reprezentaciji traume. (Ne)izrecivost traume.</w:t>
            </w:r>
          </w:p>
          <w:p w14:paraId="01C5B035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Narativna empatija i problematika identiteta. „Strategijska empatija“ Suzanne Keen (ograničena, ambasadorska, emitirana)</w:t>
            </w:r>
          </w:p>
          <w:p w14:paraId="180591F6" w14:textId="77777777" w:rsidR="00074BA7" w:rsidRP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Emocionološki pristup traumatskom rasapu identiteta na primjerima tekstova Kao da me nema S. Drakulić i Črna mati zemla K. Novaka (primjer interpretacije)</w:t>
            </w:r>
          </w:p>
          <w:p w14:paraId="501FC358" w14:textId="28BD4065" w:rsidR="00074BA7" w:rsidRDefault="00074BA7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Pr="00074BA7">
              <w:rPr>
                <w:rFonts w:ascii="Merriweather" w:eastAsia="MS Gothic" w:hAnsi="Merriweather" w:cs="Times New Roman"/>
                <w:sz w:val="16"/>
                <w:szCs w:val="16"/>
              </w:rPr>
              <w:tab/>
              <w:t>Usustavljivanje kolegija</w:t>
            </w:r>
          </w:p>
          <w:p w14:paraId="06F10742" w14:textId="77777777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B02393" w14:textId="01BF1CD8" w:rsidR="00F07E3C" w:rsidRDefault="00F07E3C" w:rsidP="00074BA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Seminari će obuhvaćati teme u kojima se obrađuju konkretni tekstovi iz emocionološkog aspekta konstruiranja književnih identiteta. Izvodit će ih studenti u obliku literarnih radionica, a završna će se verzija rada predavati u pisanom obliku, napisana prema pravilima akademskog pisma. Studenti će moći odabrati temu s popisa ili sami predložiti književni tekst koji bi emocionološki interpretirali.</w:t>
            </w:r>
          </w:p>
          <w:p w14:paraId="6E3A408E" w14:textId="7F5C2BBE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31D9B6E" w14:textId="4B6F89A6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Martha C. Nussbaum, Pjesnička pravda. Književna imaginacija i javni život. (poglavlja: 1. Književna imaginacija; 3. Racionalne emocije), Zagreb, 2005.</w:t>
            </w:r>
          </w:p>
          <w:p w14:paraId="156D0C70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F2D9766" w14:textId="511B0A75" w:rsidR="00FC2198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Rita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Felski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Namjene književnosti, Naklada Jesenski i Turk, 2016.</w:t>
            </w:r>
          </w:p>
          <w:p w14:paraId="5BCCB818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5E31F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Jonathan Culler, Književna teorija. Vrlo kratak uvod. Poglavlje: Identitet, identifikacija, subjekt. AGM, Zagreb, 2001.</w:t>
            </w:r>
          </w:p>
          <w:p w14:paraId="1382E7AD" w14:textId="77777777" w:rsidR="00F07E3C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B89B5BE" w14:textId="196DD45F" w:rsidR="00F07E3C" w:rsidRPr="0017531F" w:rsidRDefault="00F07E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Ivana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Brković</w:t>
            </w:r>
            <w:r w:rsidRPr="00F07E3C">
              <w:rPr>
                <w:rFonts w:ascii="Merriweather" w:eastAsia="MS Gothic" w:hAnsi="Merriweather" w:cs="Times New Roman"/>
                <w:sz w:val="16"/>
                <w:szCs w:val="16"/>
              </w:rPr>
              <w:t>, Književnost i emocije - istraživačke smjernice, u: Historijski zbornik, 68, br. 2, Društvo za hrvatsku povjesnicu, Zagreb, 2015., str. 403.-408.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3FBCFF" w14:textId="77777777" w:rsid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Emocije u hrvatskome jeziku, književnosti i kulturi. Zbornik radova 48. seminara Zagrebačke slavističke škole, Zagreb: Filozofski fakultet Sveučilišta u Zagrebu i Zagrebačka slavistička škola ‒ Hrvatski seminar za strane slaviste, 2020 (zbornik)</w:t>
            </w:r>
          </w:p>
          <w:p w14:paraId="370C4B2C" w14:textId="3198989F" w:rsidR="00016C3D" w:rsidRDefault="00016C3D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Natka Badurina, Una Bauer, Renata Jambre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softHyphen/>
              <w:t xml:space="preserve">šić-Kirin i Jelena Marković, </w:t>
            </w:r>
            <w:r w:rsidRPr="00016C3D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lang w:val="en-US"/>
              </w:rPr>
              <w:t>Encountering Fear</w:t>
            </w:r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, Zagreb: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Institut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za</w:t>
            </w:r>
            <w:proofErr w:type="spellEnd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6C3D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e</w:t>
            </w:r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tnologiju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i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folkloristiku</w:t>
            </w:r>
            <w:proofErr w:type="spellEnd"/>
            <w:r w:rsidR="00F00A81"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  <w:t>, 2020.</w:t>
            </w:r>
          </w:p>
          <w:p w14:paraId="3546E751" w14:textId="3A2100AA" w:rsidR="00821390" w:rsidRDefault="00821390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US"/>
              </w:rPr>
            </w:pP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t>Feminizam i kultura straha // Plameni inkvizitor. Feminizam i kultura straha / Dremel, Anita ; Jambrešić Kirin, Renata ; Čale Feldman, Lada ; Grdešić, Maša ; Dujuć, Lidijaić (ur.).</w:t>
            </w:r>
            <w:r w:rsidRPr="00821390">
              <w:rPr>
                <w:rFonts w:ascii="Merriweather" w:eastAsia="MS Gothic" w:hAnsi="Merriweather" w:cs="Times New Roman"/>
                <w:sz w:val="16"/>
                <w:szCs w:val="16"/>
              </w:rPr>
              <w:br/>
              <w:t>Zagreb: Institut za etnologiju i folkloristiku ; Centar za ženske studije, 2019.</w:t>
            </w:r>
          </w:p>
          <w:p w14:paraId="4623E30E" w14:textId="2ED831C9" w:rsidR="00F00A81" w:rsidRPr="00485FFA" w:rsidRDefault="00F00A81" w:rsidP="00016C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00A81">
              <w:rPr>
                <w:rFonts w:ascii="Merriweather" w:eastAsia="MS Gothic" w:hAnsi="Merriweather" w:cs="Times New Roman"/>
                <w:sz w:val="16"/>
                <w:szCs w:val="16"/>
              </w:rPr>
              <w:t>Ljubav radi ljubavi: romantični ljubavni kod u južnoslavenskim književnostima : zbornik radova s međunarodnog znanstvenog skupa u Beču 5. i 6. srpnja 2018. / uredila Ivana Brković</w:t>
            </w:r>
          </w:p>
          <w:p w14:paraId="1F42702F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Poj željno! Iskazivanje i poimanje emocija u hrvatskoj pisanoj kulturi                                                                                                                                            srednjega i ranoga novoga vijeka (ur. A. Kapetanović), Institut za hrvatski jezik jezikoslovlje, Zagreb, 2012. </w:t>
            </w:r>
          </w:p>
          <w:p w14:paraId="52D683FB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Oatley, Keith, Jenkins Jennifer M., Razumijevanje emocija, Naklada Slap, Jastrebarsko, 2003. </w:t>
            </w:r>
          </w:p>
          <w:p w14:paraId="0A9203E9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Suzanne Keen, (2006) A Theory of Narrative Empathy. Narrative, 14(3): 207-236 (URL: http://www.jstor.org/stable/20107388 )</w:t>
            </w:r>
          </w:p>
          <w:p w14:paraId="1EACBF50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Nina Lekić: Emocijski aspekti primjene teorije recepcije, KROATOLOGIJA 11 (2020.) broj 2, str. 49. – 79.</w:t>
            </w:r>
          </w:p>
          <w:p w14:paraId="64342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Bal, Mieke, Narratology. Introduction to the Theory of Narrative. Torronto, Buffalo, London: University of Toronto Press, 2009.</w:t>
            </w:r>
          </w:p>
          <w:p w14:paraId="3FAFE65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Vejn But, Retorika proze (poglavlje: V. Opšta pravila: osećanja uverenja i čitaočeva objektivnost; VII. Vidovi upotrebe pouzdanog komentara), Nolit, Beograd, 1976.</w:t>
            </w:r>
          </w:p>
          <w:p w14:paraId="5A2498C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Piskač, Davor, O književnosti i životu. Zagreb: Hrvatski studiji, Sveučilišta u Zagrebu, 2018.</w:t>
            </w:r>
          </w:p>
          <w:p w14:paraId="49061031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Keith Oatley, A taxonomy of the emotions of literary response and a theory of identification in fictional narrative, Poetics 23 (1994) 53-74</w:t>
            </w:r>
          </w:p>
          <w:p w14:paraId="08A7F1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Patrick Colm Hogan, What Literature Teaches Us about Emotions, Cambridge University Press, 2011.</w:t>
            </w:r>
          </w:p>
          <w:p w14:paraId="2DFAFD4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Per Thomas Andersen, Story and Emotion: A Study in Affective Narratology, The University of Oslo, 2016.</w:t>
            </w:r>
          </w:p>
          <w:p w14:paraId="10D3777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Luis Galván, The Uses of Empathy in Literary Theory and Hermeneutics: A Systems-Theoretical Approach</w:t>
            </w: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, Concentric: Literary and Cultural Studies 42 (2), September 2016: 27-43 </w:t>
            </w:r>
          </w:p>
          <w:p w14:paraId="1B9BE96D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Profaca, M. Sreća kao problem. Filozofska istraživanja, 29 (4), 763-773. 2009. Preuzeto s https://hrcak.srce.hr/48501</w:t>
            </w:r>
          </w:p>
          <w:p w14:paraId="4756CD78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Rupčić Kelam, D. i Kelam, I. Mitska potraga za srećom – opsjena sreće. Kratak pregled filozofije sreće. Synthesis philosophica, 35 (1), 94-94. 2020. </w:t>
            </w:r>
          </w:p>
          <w:p w14:paraId="68154A62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Zlatar, Andrea, Tekst, tijelo, trauma (ogledi o suvremenoj ženskoj književnosti), Naklada Ljevak, Zagreb, 2004.</w:t>
            </w:r>
          </w:p>
          <w:p w14:paraId="13D390FC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Mijatović, Aleksandar (2009) Trauma i pitanje reprezentacije: suvremena teorija traume, Sigmund Freud i Walter Benjamin. Fluminensia, 21 (2): 143-162</w:t>
            </w:r>
          </w:p>
          <w:p w14:paraId="366DBEEE" w14:textId="77777777" w:rsidR="00485FFA" w:rsidRPr="00485FFA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Evelina Rudan, Prijevod usmenih strahova u pisanu tjeskobu ili poetički učinci predajnih elemenata u romanima Živi i mrtvi Josipa Mlakića i Črna mati zemla Kristiana Novaka. Poznańskie Studia Slawistyczne, 15, 2018., str. 273-286</w:t>
            </w:r>
          </w:p>
          <w:p w14:paraId="665BC759" w14:textId="77777777" w:rsidR="00FC2198" w:rsidRDefault="00485FFA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85FFA">
              <w:rPr>
                <w:rFonts w:ascii="Merriweather" w:eastAsia="MS Gothic" w:hAnsi="Merriweather" w:cs="Times New Roman"/>
                <w:sz w:val="16"/>
                <w:szCs w:val="16"/>
              </w:rPr>
              <w:t>Martha C. Nussbaum, Izdizanje misli : inteligencija emocija, Zagreb : Sandorf : Mizantrop, 2019.</w:t>
            </w:r>
          </w:p>
          <w:p w14:paraId="63D07860" w14:textId="18D3638D" w:rsidR="009D5102" w:rsidRPr="0017531F" w:rsidRDefault="009D5102" w:rsidP="00485FF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D5102">
              <w:rPr>
                <w:rFonts w:ascii="Merriweather" w:eastAsia="MS Gothic" w:hAnsi="Merriweather" w:cs="Times New Roman"/>
                <w:sz w:val="16"/>
                <w:szCs w:val="16"/>
              </w:rPr>
              <w:t>Richard Firth Godbehere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Ljudska povijest emocija</w:t>
            </w:r>
            <w:r w:rsidR="006D5D15">
              <w:rPr>
                <w:rFonts w:ascii="Merriweather" w:eastAsia="MS Gothic" w:hAnsi="Merriweather" w:cs="Times New Roman"/>
                <w:sz w:val="16"/>
                <w:szCs w:val="16"/>
              </w:rPr>
              <w:t>, Zagreb: Školska knjiga, 2023.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69CA5B03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178EF8D2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201563AA" w:rsidR="00B71A57" w:rsidRPr="0017531F" w:rsidRDefault="00E23FA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F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E23F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23FA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611680A" w:rsidR="00FC2198" w:rsidRPr="0017531F" w:rsidRDefault="0012287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seminar, 50% završni usmeni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23FA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C13A" w14:textId="77777777" w:rsidR="00E23FA1" w:rsidRDefault="00E23FA1" w:rsidP="009947BA">
      <w:pPr>
        <w:spacing w:before="0" w:after="0"/>
      </w:pPr>
      <w:r>
        <w:separator/>
      </w:r>
    </w:p>
  </w:endnote>
  <w:endnote w:type="continuationSeparator" w:id="0">
    <w:p w14:paraId="50608772" w14:textId="77777777" w:rsidR="00E23FA1" w:rsidRDefault="00E23F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D404" w14:textId="77777777" w:rsidR="00E23FA1" w:rsidRDefault="00E23FA1" w:rsidP="009947BA">
      <w:pPr>
        <w:spacing w:before="0" w:after="0"/>
      </w:pPr>
      <w:r>
        <w:separator/>
      </w:r>
    </w:p>
  </w:footnote>
  <w:footnote w:type="continuationSeparator" w:id="0">
    <w:p w14:paraId="26FECFAB" w14:textId="77777777" w:rsidR="00E23FA1" w:rsidRDefault="00E23FA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272B"/>
    <w:multiLevelType w:val="hybridMultilevel"/>
    <w:tmpl w:val="CF708F84"/>
    <w:lvl w:ilvl="0" w:tplc="3BA4717A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148"/>
    <w:rsid w:val="00016C3D"/>
    <w:rsid w:val="00074BA7"/>
    <w:rsid w:val="000C0578"/>
    <w:rsid w:val="0010332B"/>
    <w:rsid w:val="0012287B"/>
    <w:rsid w:val="001443A2"/>
    <w:rsid w:val="00150B32"/>
    <w:rsid w:val="0017531F"/>
    <w:rsid w:val="00197510"/>
    <w:rsid w:val="001C7C51"/>
    <w:rsid w:val="001D310E"/>
    <w:rsid w:val="002254BE"/>
    <w:rsid w:val="00226462"/>
    <w:rsid w:val="0022722C"/>
    <w:rsid w:val="0028545A"/>
    <w:rsid w:val="002E1CE6"/>
    <w:rsid w:val="002F2D22"/>
    <w:rsid w:val="002F5CD4"/>
    <w:rsid w:val="00310F9A"/>
    <w:rsid w:val="00317343"/>
    <w:rsid w:val="00326091"/>
    <w:rsid w:val="00357643"/>
    <w:rsid w:val="00371634"/>
    <w:rsid w:val="00386E9C"/>
    <w:rsid w:val="00393964"/>
    <w:rsid w:val="003D7529"/>
    <w:rsid w:val="003F11B6"/>
    <w:rsid w:val="003F17B8"/>
    <w:rsid w:val="00430247"/>
    <w:rsid w:val="00453362"/>
    <w:rsid w:val="00461219"/>
    <w:rsid w:val="00470F6D"/>
    <w:rsid w:val="00483BC3"/>
    <w:rsid w:val="00485FFA"/>
    <w:rsid w:val="004B1B3D"/>
    <w:rsid w:val="004B553E"/>
    <w:rsid w:val="00507C65"/>
    <w:rsid w:val="00527C5F"/>
    <w:rsid w:val="005353ED"/>
    <w:rsid w:val="0055119C"/>
    <w:rsid w:val="005514C3"/>
    <w:rsid w:val="0055676F"/>
    <w:rsid w:val="005E1668"/>
    <w:rsid w:val="005E5F80"/>
    <w:rsid w:val="005F6E0B"/>
    <w:rsid w:val="0062328F"/>
    <w:rsid w:val="00662B13"/>
    <w:rsid w:val="00684BBC"/>
    <w:rsid w:val="006B4920"/>
    <w:rsid w:val="006C0100"/>
    <w:rsid w:val="006D5D1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1390"/>
    <w:rsid w:val="0083258A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1D48"/>
    <w:rsid w:val="009C56B1"/>
    <w:rsid w:val="009D5102"/>
    <w:rsid w:val="009D5226"/>
    <w:rsid w:val="009E2FD4"/>
    <w:rsid w:val="00A06750"/>
    <w:rsid w:val="00A9132B"/>
    <w:rsid w:val="00AA1A5A"/>
    <w:rsid w:val="00AD23FB"/>
    <w:rsid w:val="00AF6469"/>
    <w:rsid w:val="00B71A57"/>
    <w:rsid w:val="00B7307A"/>
    <w:rsid w:val="00BB0D9E"/>
    <w:rsid w:val="00C02454"/>
    <w:rsid w:val="00C3477B"/>
    <w:rsid w:val="00C85956"/>
    <w:rsid w:val="00C9733D"/>
    <w:rsid w:val="00CA3783"/>
    <w:rsid w:val="00CB23F4"/>
    <w:rsid w:val="00D136E4"/>
    <w:rsid w:val="00D33C82"/>
    <w:rsid w:val="00D5334D"/>
    <w:rsid w:val="00D5523D"/>
    <w:rsid w:val="00D944DF"/>
    <w:rsid w:val="00DA6E18"/>
    <w:rsid w:val="00DD110C"/>
    <w:rsid w:val="00DE6D53"/>
    <w:rsid w:val="00E06E39"/>
    <w:rsid w:val="00E07D73"/>
    <w:rsid w:val="00E17D18"/>
    <w:rsid w:val="00E23FA1"/>
    <w:rsid w:val="00E30E67"/>
    <w:rsid w:val="00E31DDA"/>
    <w:rsid w:val="00EB5A72"/>
    <w:rsid w:val="00F00A81"/>
    <w:rsid w:val="00F02A8F"/>
    <w:rsid w:val="00F07E3C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7B679-96E8-459B-B9F6-605105B8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1856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2025-02-03T10:06:00Z</dcterms:created>
  <dcterms:modified xsi:type="dcterms:W3CDTF">2025-02-03T10:06:00Z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