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D5323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151D9A54" w:rsidR="004B553E" w:rsidRPr="00072E75" w:rsidRDefault="00072E75" w:rsidP="006833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76F88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76F88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A504F30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Teorija usmenoknjiževnih oblika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EE7B13E" w:rsidR="004B553E" w:rsidRPr="00072E75" w:rsidRDefault="00724D01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C0F8DC5" w:rsidR="004B553E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1BD16B56" w:rsidR="004B553E" w:rsidRPr="00072E75" w:rsidRDefault="006546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6546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6546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654675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3FE7F5E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6546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4697F8CC" w:rsidR="004B553E" w:rsidRPr="00072E75" w:rsidRDefault="006546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108B3240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65467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05AD647" w:rsidR="00393964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654675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6546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3FAB519C" w:rsidR="00393964" w:rsidRPr="00072E75" w:rsidRDefault="006546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6546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650AE3B" w:rsidR="00453362" w:rsidRPr="00072E75" w:rsidRDefault="006546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D290A16" w14:textId="77777777" w:rsidR="00E320CF" w:rsidRPr="00E320CF" w:rsidRDefault="00072E75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320CF" w:rsidRPr="00E320C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</w:p>
          <w:p w14:paraId="6ADA5B6C" w14:textId="1A74C06A" w:rsidR="00072E75" w:rsidRPr="00072E75" w:rsidRDefault="00E320CF" w:rsidP="00E320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E320CF">
              <w:rPr>
                <w:rFonts w:ascii="Times New Roman" w:hAnsi="Times New Roman" w:cs="Times New Roman"/>
                <w:sz w:val="18"/>
                <w:szCs w:val="20"/>
              </w:rPr>
              <w:t>srijeda 8:30 -12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EBDC0EF" w:rsidR="00453362" w:rsidRPr="00072E75" w:rsidRDefault="00E320C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463A2070" w:rsidR="00453362" w:rsidRPr="00072E75" w:rsidRDefault="003B663C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B663C">
              <w:rPr>
                <w:rFonts w:ascii="Times New Roman" w:hAnsi="Times New Roman" w:cs="Times New Roman"/>
                <w:sz w:val="18"/>
              </w:rPr>
              <w:t>19.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80712D9" w:rsidR="00453362" w:rsidRPr="00072E75" w:rsidRDefault="003B663C" w:rsidP="00683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B663C">
              <w:rPr>
                <w:rFonts w:ascii="Times New Roman" w:hAnsi="Times New Roman" w:cs="Times New Roman"/>
                <w:sz w:val="18"/>
              </w:rPr>
              <w:t>28. svibnja 2025.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06766156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="00E320CF">
              <w:rPr>
                <w:rFonts w:ascii="Times New Roman" w:hAnsi="Times New Roman" w:cs="Times New Roman"/>
                <w:sz w:val="18"/>
              </w:rPr>
              <w:t xml:space="preserve"> Nisu određeni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4118109" w:rsidR="00453362" w:rsidRPr="005E24C2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6833CD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43A1EAD" w:rsidR="00453362" w:rsidRPr="00072E75" w:rsidRDefault="006546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6833CD" w:rsidRPr="00D35F70">
                <w:rPr>
                  <w:rStyle w:val="Hyperlink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F022FFD" w:rsidR="005D336E" w:rsidRPr="00072E75" w:rsidRDefault="006833C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085A2FD" w:rsidR="00453362" w:rsidRPr="005E24C2" w:rsidRDefault="00E320C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5E24C2">
              <w:rPr>
                <w:rFonts w:ascii="Times New Roman" w:hAnsi="Times New Roman" w:cs="Times New Roman"/>
                <w:b/>
                <w:sz w:val="18"/>
              </w:rPr>
              <w:t>doc. dr. sc. Denis Vekić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4083A22" w:rsidR="00453362" w:rsidRPr="00072E75" w:rsidRDefault="006546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6833CD" w:rsidRPr="00D35F70">
                <w:rPr>
                  <w:rStyle w:val="Hyperlink"/>
                  <w:rFonts w:ascii="Times New Roman" w:hAnsi="Times New Roman" w:cs="Times New Roman"/>
                  <w:sz w:val="18"/>
                </w:rPr>
                <w:t>dvekic@unizd.hr</w:t>
              </w:r>
            </w:hyperlink>
            <w:r w:rsidR="006833C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F21162F" w:rsidR="005D336E" w:rsidRPr="00072E75" w:rsidRDefault="005E24C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Četvrtak, 10 – 12 sati ili prema dogovoru.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B2FCA0B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D90B94E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65467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CF9034A" w14:textId="77777777" w:rsidR="00E320CF" w:rsidRPr="00E320CF" w:rsidRDefault="00E320CF" w:rsidP="00E320CF">
            <w:pPr>
              <w:pStyle w:val="TableParagraph"/>
              <w:spacing w:line="247" w:lineRule="exact"/>
              <w:ind w:left="105"/>
              <w:rPr>
                <w:b/>
                <w:sz w:val="18"/>
              </w:rPr>
            </w:pPr>
            <w:r w:rsidRPr="00E320CF">
              <w:rPr>
                <w:b/>
                <w:sz w:val="18"/>
              </w:rPr>
              <w:t>Nakon</w:t>
            </w:r>
            <w:r w:rsidRPr="00E320CF">
              <w:rPr>
                <w:b/>
                <w:spacing w:val="-3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položenog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ispita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iz</w:t>
            </w:r>
            <w:r w:rsidRPr="00E320CF">
              <w:rPr>
                <w:b/>
                <w:spacing w:val="-4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ovoga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kolegija</w:t>
            </w:r>
            <w:r w:rsidRPr="00E320CF">
              <w:rPr>
                <w:b/>
                <w:spacing w:val="-5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studenti će</w:t>
            </w:r>
            <w:r w:rsidRPr="00E320CF">
              <w:rPr>
                <w:b/>
                <w:spacing w:val="-2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biti</w:t>
            </w:r>
            <w:r w:rsidRPr="00E320CF">
              <w:rPr>
                <w:b/>
                <w:spacing w:val="-1"/>
                <w:sz w:val="18"/>
              </w:rPr>
              <w:t xml:space="preserve"> </w:t>
            </w:r>
            <w:r w:rsidRPr="00E320CF">
              <w:rPr>
                <w:b/>
                <w:sz w:val="18"/>
              </w:rPr>
              <w:t>sposobni:</w:t>
            </w:r>
          </w:p>
          <w:p w14:paraId="28001908" w14:textId="1EF949E8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left="278" w:right="110" w:hanging="142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usmenu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u</w:t>
            </w:r>
            <w:r w:rsidRPr="00E320CF">
              <w:rPr>
                <w:spacing w:val="23"/>
                <w:sz w:val="18"/>
              </w:rPr>
              <w:t xml:space="preserve"> </w:t>
            </w:r>
            <w:r w:rsidRPr="00E320CF">
              <w:rPr>
                <w:sz w:val="18"/>
              </w:rPr>
              <w:t>sklopu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povijesti</w:t>
            </w:r>
            <w:r w:rsidRPr="00E320CF">
              <w:rPr>
                <w:spacing w:val="27"/>
                <w:sz w:val="18"/>
              </w:rPr>
              <w:t xml:space="preserve"> </w:t>
            </w:r>
            <w:r w:rsidRPr="00E320CF">
              <w:rPr>
                <w:sz w:val="18"/>
              </w:rPr>
              <w:t>hrvatske</w:t>
            </w:r>
            <w:r w:rsidRPr="00E320CF">
              <w:rPr>
                <w:spacing w:val="-52"/>
                <w:sz w:val="18"/>
              </w:rPr>
              <w:t xml:space="preserve"> </w:t>
            </w:r>
            <w:r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26CD1828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klasificirati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vrste</w:t>
            </w:r>
          </w:p>
          <w:p w14:paraId="25247E9D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left="278" w:right="114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problem</w:t>
            </w:r>
            <w:r w:rsidRPr="00E320CF">
              <w:rPr>
                <w:spacing w:val="22"/>
                <w:sz w:val="18"/>
              </w:rPr>
              <w:t xml:space="preserve"> </w:t>
            </w:r>
            <w:r w:rsidRPr="00E320CF">
              <w:rPr>
                <w:sz w:val="18"/>
              </w:rPr>
              <w:t>nacionalnih</w:t>
            </w:r>
            <w:r w:rsidRPr="00E320CF">
              <w:rPr>
                <w:spacing w:val="24"/>
                <w:sz w:val="18"/>
              </w:rPr>
              <w:t xml:space="preserve"> </w:t>
            </w:r>
            <w:r w:rsidRPr="00E320CF">
              <w:rPr>
                <w:sz w:val="18"/>
              </w:rPr>
              <w:t>okvira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pri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obradi</w:t>
            </w:r>
            <w:r w:rsidRPr="00E320CF">
              <w:rPr>
                <w:spacing w:val="26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041A1CD6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278" w:right="113" w:hanging="142"/>
              <w:rPr>
                <w:sz w:val="18"/>
              </w:rPr>
            </w:pPr>
            <w:r w:rsidRPr="00E320CF">
              <w:rPr>
                <w:sz w:val="18"/>
              </w:rPr>
              <w:t>nabrojati,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razlikovati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1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15"/>
                <w:sz w:val="18"/>
              </w:rPr>
              <w:t xml:space="preserve"> </w:t>
            </w:r>
            <w:r w:rsidRPr="00E320CF">
              <w:rPr>
                <w:sz w:val="18"/>
              </w:rPr>
              <w:t>naziva</w:t>
            </w:r>
            <w:r w:rsidRPr="00E320CF">
              <w:rPr>
                <w:spacing w:val="14"/>
                <w:sz w:val="18"/>
              </w:rPr>
              <w:t xml:space="preserve"> </w:t>
            </w:r>
            <w:r w:rsidRPr="00E320CF">
              <w:rPr>
                <w:sz w:val="18"/>
              </w:rPr>
              <w:t>usmena</w:t>
            </w:r>
            <w:r w:rsidRPr="00E320CF">
              <w:rPr>
                <w:spacing w:val="-52"/>
                <w:sz w:val="18"/>
              </w:rPr>
              <w:t xml:space="preserve"> </w:t>
            </w:r>
            <w:r w:rsidRPr="00E320CF">
              <w:rPr>
                <w:sz w:val="18"/>
              </w:rPr>
              <w:t>književnost</w:t>
            </w:r>
          </w:p>
          <w:p w14:paraId="05550567" w14:textId="62A7797B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analizirati</w:t>
            </w:r>
            <w:r w:rsidRPr="00E320CF">
              <w:rPr>
                <w:spacing w:val="49"/>
                <w:sz w:val="18"/>
              </w:rPr>
              <w:t xml:space="preserve"> </w:t>
            </w:r>
            <w:r w:rsidRPr="00E320CF">
              <w:rPr>
                <w:sz w:val="18"/>
              </w:rPr>
              <w:t>i interpretirati</w:t>
            </w:r>
            <w:r w:rsidRPr="00E320CF">
              <w:rPr>
                <w:spacing w:val="-4"/>
                <w:sz w:val="18"/>
              </w:rPr>
              <w:t xml:space="preserve"> </w:t>
            </w:r>
            <w:r w:rsidR="006833CD">
              <w:rPr>
                <w:spacing w:val="-4"/>
                <w:sz w:val="18"/>
              </w:rPr>
              <w:t>hrvatsku usmenu liriku</w:t>
            </w:r>
          </w:p>
          <w:p w14:paraId="29BD02E2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3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figure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</w:p>
          <w:p w14:paraId="53244FFF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opisati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sižejne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strukture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epske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poezije</w:t>
            </w:r>
          </w:p>
          <w:p w14:paraId="331DD6CF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nabrojati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antologijske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pjesme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lirike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i epike</w:t>
            </w:r>
          </w:p>
          <w:p w14:paraId="1AC68FA1" w14:textId="7E68082A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stilske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versifikacijske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odrednice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4E80D174" w14:textId="50A00CA8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terminološko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pitanje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bugarš</w:t>
            </w:r>
            <w:r w:rsidR="006833CD">
              <w:rPr>
                <w:sz w:val="18"/>
              </w:rPr>
              <w:t>ć</w:t>
            </w:r>
            <w:r w:rsidRPr="00E320CF">
              <w:rPr>
                <w:sz w:val="18"/>
              </w:rPr>
              <w:t>ica</w:t>
            </w:r>
          </w:p>
          <w:p w14:paraId="3EF0314C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razlikovati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usmenih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priča</w:t>
            </w:r>
          </w:p>
          <w:p w14:paraId="1FA00881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objasniti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klasifikaciju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proznih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usmene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književnosti</w:t>
            </w:r>
          </w:p>
          <w:p w14:paraId="5972F2CF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definirati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i</w:t>
            </w:r>
            <w:r w:rsidRPr="00E320CF">
              <w:rPr>
                <w:spacing w:val="-3"/>
                <w:sz w:val="18"/>
              </w:rPr>
              <w:t xml:space="preserve"> </w:t>
            </w:r>
            <w:r w:rsidRPr="00E320CF">
              <w:rPr>
                <w:sz w:val="18"/>
              </w:rPr>
              <w:t>objasniti</w:t>
            </w:r>
            <w:r w:rsidRPr="00E320CF">
              <w:rPr>
                <w:spacing w:val="-1"/>
                <w:sz w:val="18"/>
              </w:rPr>
              <w:t xml:space="preserve"> </w:t>
            </w:r>
            <w:r w:rsidRPr="00E320CF">
              <w:rPr>
                <w:sz w:val="18"/>
              </w:rPr>
              <w:t>pojam</w:t>
            </w:r>
            <w:r w:rsidRPr="00E320CF">
              <w:rPr>
                <w:spacing w:val="-5"/>
                <w:sz w:val="18"/>
              </w:rPr>
              <w:t xml:space="preserve"> </w:t>
            </w:r>
            <w:r w:rsidRPr="00E320CF">
              <w:rPr>
                <w:sz w:val="18"/>
              </w:rPr>
              <w:t>folklornog</w:t>
            </w:r>
            <w:r w:rsidRPr="00E320CF">
              <w:rPr>
                <w:spacing w:val="-4"/>
                <w:sz w:val="18"/>
              </w:rPr>
              <w:t xml:space="preserve"> </w:t>
            </w:r>
            <w:r w:rsidRPr="00E320CF">
              <w:rPr>
                <w:sz w:val="18"/>
              </w:rPr>
              <w:t>kazališta</w:t>
            </w:r>
          </w:p>
          <w:p w14:paraId="29D9E703" w14:textId="77777777" w:rsidR="00E320CF" w:rsidRPr="00E320CF" w:rsidRDefault="00E320CF" w:rsidP="00986CB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52" w:lineRule="exact"/>
              <w:ind w:left="278" w:hanging="142"/>
              <w:rPr>
                <w:sz w:val="18"/>
              </w:rPr>
            </w:pPr>
            <w:r w:rsidRPr="00E320CF">
              <w:rPr>
                <w:sz w:val="18"/>
              </w:rPr>
              <w:t>prepoznati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retoričke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oblike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usmenoknjiževnih</w:t>
            </w:r>
            <w:r w:rsidRPr="00E320CF">
              <w:rPr>
                <w:spacing w:val="-2"/>
                <w:sz w:val="18"/>
              </w:rPr>
              <w:t xml:space="preserve"> </w:t>
            </w:r>
            <w:r w:rsidRPr="00E320CF">
              <w:rPr>
                <w:sz w:val="18"/>
              </w:rPr>
              <w:t>oblika</w:t>
            </w:r>
          </w:p>
          <w:p w14:paraId="5F81BD6D" w14:textId="6B6E4D8B" w:rsidR="00072E75" w:rsidRPr="00986CB7" w:rsidRDefault="006833CD" w:rsidP="00986CB7">
            <w:pPr>
              <w:tabs>
                <w:tab w:val="left" w:pos="1218"/>
              </w:tabs>
              <w:spacing w:before="20" w:after="20"/>
              <w:ind w:left="278" w:hanging="142"/>
              <w:rPr>
                <w:rFonts w:ascii="Times New Roman" w:hAnsi="Times New Roman" w:cs="Times New Roman"/>
                <w:color w:val="FF0000"/>
                <w:sz w:val="14"/>
              </w:rPr>
            </w:pPr>
            <w:r>
              <w:rPr>
                <w:sz w:val="18"/>
              </w:rPr>
              <w:lastRenderedPageBreak/>
              <w:t xml:space="preserve">- </w:t>
            </w:r>
            <w:r w:rsidR="00E320CF" w:rsidRPr="00E320CF">
              <w:rPr>
                <w:sz w:val="18"/>
              </w:rPr>
              <w:t>razlikovati</w:t>
            </w:r>
            <w:r w:rsidR="00E320CF" w:rsidRPr="00E320CF">
              <w:rPr>
                <w:spacing w:val="-1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osobine</w:t>
            </w:r>
            <w:r w:rsidR="00E320CF" w:rsidRPr="00E320CF">
              <w:rPr>
                <w:spacing w:val="-2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i</w:t>
            </w:r>
            <w:r w:rsidR="00E320CF" w:rsidRPr="00E320CF">
              <w:rPr>
                <w:spacing w:val="-3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elemente</w:t>
            </w:r>
            <w:r w:rsidR="00E320CF" w:rsidRPr="00E320CF">
              <w:rPr>
                <w:spacing w:val="-2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retoričkih</w:t>
            </w:r>
            <w:r w:rsidR="00E320CF" w:rsidRPr="00E320CF">
              <w:rPr>
                <w:spacing w:val="-1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usmenih</w:t>
            </w:r>
            <w:r w:rsidR="00E320CF" w:rsidRPr="00E320CF">
              <w:rPr>
                <w:spacing w:val="-2"/>
                <w:sz w:val="18"/>
              </w:rPr>
              <w:t xml:space="preserve"> </w:t>
            </w:r>
            <w:r w:rsidR="00E320CF" w:rsidRPr="00E320CF">
              <w:rPr>
                <w:sz w:val="18"/>
              </w:rPr>
              <w:t>oblika.</w:t>
            </w:r>
          </w:p>
        </w:tc>
      </w:tr>
      <w:tr w:rsidR="00986CB7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60549CC" w14:textId="77777777" w:rsidR="00986CB7" w:rsidRDefault="00986CB7" w:rsidP="00986CB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276" w:hanging="140"/>
              <w:rPr>
                <w:rFonts w:ascii="Times New Roman" w:hAnsi="Times New Roman" w:cs="Times New Roman"/>
                <w:sz w:val="18"/>
              </w:rPr>
            </w:pPr>
            <w:r w:rsidRPr="00BA202B">
              <w:rPr>
                <w:rFonts w:ascii="Times New Roman" w:hAnsi="Times New Roman" w:cs="Times New Roman"/>
                <w:sz w:val="18"/>
              </w:rPr>
              <w:t>analizirati i interpretirati usmenoknjiževne žanrove na reprezentativnim i antologijskim primjerima tekstova hrvatske usmene književnosti</w:t>
            </w:r>
          </w:p>
          <w:p w14:paraId="1C976EF8" w14:textId="470F037A" w:rsidR="00986CB7" w:rsidRPr="00986CB7" w:rsidRDefault="00986CB7" w:rsidP="00986CB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276" w:hanging="140"/>
              <w:rPr>
                <w:rFonts w:ascii="Times New Roman" w:hAnsi="Times New Roman" w:cs="Times New Roman"/>
                <w:sz w:val="18"/>
              </w:rPr>
            </w:pPr>
            <w:r w:rsidRPr="00986CB7">
              <w:rPr>
                <w:rFonts w:ascii="Times New Roman" w:hAnsi="Times New Roman" w:cs="Times New Roman"/>
                <w:sz w:val="18"/>
              </w:rPr>
              <w:t>primijeniti metajezik i instrumentarij znanosti o književnosti</w:t>
            </w:r>
          </w:p>
        </w:tc>
      </w:tr>
      <w:tr w:rsidR="00986CB7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86CB7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020C4054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986CB7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1A36710A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986CB7" w:rsidRPr="00072E75" w14:paraId="1715A96B" w14:textId="77777777" w:rsidTr="00D5323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1FC6660B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1B4E08B4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1686D84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986CB7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86CB7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986CB7" w:rsidRPr="00072E75" w:rsidRDefault="00654675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9DE778" w:rsidR="00986CB7" w:rsidRPr="00072E75" w:rsidRDefault="00654675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3AD2F07" w:rsidR="00986CB7" w:rsidRPr="00072E75" w:rsidRDefault="00654675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3B663C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3B663C" w:rsidRPr="00072E75" w:rsidRDefault="003B663C" w:rsidP="003B663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3B663C" w:rsidRPr="00072E75" w:rsidRDefault="003B663C" w:rsidP="003B66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46446C7C" w:rsidR="003B663C" w:rsidRPr="00072E75" w:rsidRDefault="003B663C" w:rsidP="003B66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6. 2025./ 16. 6. 2025.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616B8EC4" w:rsidR="003B663C" w:rsidRPr="00072E75" w:rsidRDefault="003B663C" w:rsidP="003B66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2025./ 12. 9. 2025.</w:t>
            </w:r>
          </w:p>
        </w:tc>
      </w:tr>
      <w:tr w:rsidR="00986CB7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480C9B49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20CF">
              <w:rPr>
                <w:rFonts w:ascii="Times New Roman" w:eastAsia="MS Gothic" w:hAnsi="Times New Roman" w:cs="Times New Roman"/>
                <w:sz w:val="18"/>
              </w:rPr>
              <w:t>Književno-teorijski i poetički fenomen usmene književnosti. Određenje pojma usmena književnost i definiranje ostalih naziva. Teorijsko- poetičko određenje i predstavljanje žanrovskog sustava usmene književnosti. Određenje sustava književnih rodova i vrsta te predstavljanje specifičnosti pojedinih žanrova. Određivanje bitnih stilskih i drugih odlika usmene lirske pjesme i usmene epske pjesme.Poetičko i teorijsko određenje usmenoknjiževne priče, bajke, predaje,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legende, basne, retoričkih i sitnih oblika.</w:t>
            </w:r>
          </w:p>
        </w:tc>
      </w:tr>
      <w:tr w:rsidR="00986CB7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4F577DB" w14:textId="472A2F4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1. Upoznavanje sa sadržajem kolegija i obvezama studenata.</w:t>
            </w:r>
          </w:p>
          <w:p w14:paraId="1803EF04" w14:textId="2C22FFC6" w:rsidR="00986CB7" w:rsidRPr="00E320CF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MS Gothic" w:hAnsi="Times New Roman" w:cs="Times New Roman"/>
                <w:sz w:val="16"/>
              </w:rPr>
              <w:t>a)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Osnovne informacije o pravilima pisanja seminarskih radova. Upoznavanje s popisom seminarskih radova.</w:t>
            </w:r>
          </w:p>
          <w:p w14:paraId="7FB95262" w14:textId="0F36C62C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2. Usmena književnost u sklopu povijesti hrvatske književnosti. Način uklapanja usmene književnosti u cjelokupnu hrvatsku povijest književnosti. Problem nacionalnih okvira pri obradi usmene književnosti.</w:t>
            </w:r>
          </w:p>
          <w:p w14:paraId="63405E4E" w14:textId="6199406A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a) 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>–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Prikaz članka – Maja Bošković Stulli: O usmenoj književnosti izvan izvornoga konteksta  - Prikaz članka - Tanja Perić-Polonijo: Usmena književnost u programu i udžbenicima književnosti</w:t>
            </w:r>
          </w:p>
          <w:p w14:paraId="435D3C62" w14:textId="313C9315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3. Poetički suodnos usmene i pisane književnosti. Nazivi i pristupi.</w:t>
            </w:r>
          </w:p>
          <w:p w14:paraId="2F467F0B" w14:textId="6F27FA71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Estela Banov-Depope, Suodnosi usmene i pisane književnosti, -Prikaz članka - Roman Jakobson i Pjotr Bogatirjov: Folklor kao naročiti oblik stvaralaštva</w:t>
            </w:r>
          </w:p>
          <w:p w14:paraId="7BE36B7C" w14:textId="029ABE89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4. Usmenoknjiževni oblici. Klasifikacija. Lirska poezija (vrste usmenih lirskih pjesama, svjetska  usmena lirska poezija, hrvatska usmena lirska poezija u kontekstu tradicijske kulture.)</w:t>
            </w:r>
          </w:p>
          <w:p w14:paraId="6BBFA59A" w14:textId="2E23854E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     a) - Prikaz knjige Usmene lirske pjesme (priredio Stipe Botica), -</w:t>
            </w:r>
            <w:r>
              <w:rPr>
                <w:rFonts w:ascii="Times New Roman" w:eastAsia="MS Gothic" w:hAnsi="Times New Roman" w:cs="Times New Roman"/>
                <w:i/>
                <w:sz w:val="16"/>
              </w:rPr>
              <w:t xml:space="preserve"> Pr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ikaz knjige Biserno uresje (priredio Stipe Botica),- Prikaz knjige Ljuba Ivanova Olinka Delorka</w:t>
            </w:r>
          </w:p>
          <w:p w14:paraId="058C4E83" w14:textId="3009E2B4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5. Svjetovna usmena lirika: mitske, obredne, posleničke, povijesne, ljubavne pjesme. Romance. Balade. Šaljive pjesme. Bećarac, ganga.</w:t>
            </w:r>
          </w:p>
          <w:p w14:paraId="064AD6E8" w14:textId="354C56A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</w:t>
            </w:r>
            <w:r w:rsidRPr="00195FDA">
              <w:rPr>
                <w:i/>
                <w:sz w:val="20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 xml:space="preserve">-Prikaz članka - Maja Bošković Stulli: Žene u slavonskim narodnim pjesmama -Prikaz članka - Olinko Delorko: Narodne pjesme otoka Brača -Prikaz knjige - Stipe Botica, Biserno uresje, </w:t>
            </w:r>
          </w:p>
          <w:p w14:paraId="278E39EB" w14:textId="6C8795E9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6. Vjerska usmena lirika: Adventske i božićne pjesme. Korizmene i uskrsne pjesme. Molitvene usmene pjesme. Prenja. Versificirane legende. Romarske pjesme.</w:t>
            </w:r>
          </w:p>
          <w:p w14:paraId="4CA5130B" w14:textId="7DF11A36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Usmene lirske pjesme (priredio Stipe Botica), -Prikaz knjige - Olinko Delorko, Ljuba Ivanova.</w:t>
            </w:r>
          </w:p>
          <w:p w14:paraId="29037BF3" w14:textId="7777777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.</w:t>
            </w:r>
            <w:r w:rsidRPr="00195FDA">
              <w:rPr>
                <w:b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Usmene epske pjesme (povijest i poetika hrvatskih i svjetskih usmenih epskih pjesama. Zapisivači i kazivači epskih pjesama; povijesni kontekst hrvatske usmene epske pjesme.)</w:t>
            </w:r>
          </w:p>
          <w:p w14:paraId="569813B3" w14:textId="5C141C5D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-Usmene epske pjesme (priredio Davor Dukić), -Davor Dukić: Zmaj, junak, vila. Antologija</w:t>
            </w:r>
          </w:p>
          <w:p w14:paraId="25877285" w14:textId="3E673FA2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usmene epike iz Dalmacije, -Davor Dukić, Figura protivnika u hrvatskoj povijesnoj epici,</w:t>
            </w:r>
          </w:p>
          <w:p w14:paraId="5235AA23" w14:textId="7777777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8. Kolokvij 1</w:t>
            </w:r>
          </w:p>
          <w:p w14:paraId="288EF3F2" w14:textId="58A59285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9.  Bugarštice. Terminološko pitanje.</w:t>
            </w:r>
          </w:p>
          <w:p w14:paraId="1A0105B7" w14:textId="488BA299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Josip Kekez: Bugaršćice, Starinske hrvatske pjesme -Prikaz knjige - Maja Bošković Stuli: Od bugarštice do svagdašnjice -Prikaz članka - Maja Bošković Stulli: Popevka od Sviloevića</w:t>
            </w:r>
          </w:p>
          <w:p w14:paraId="62F2DA19" w14:textId="74444A8F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10. Usmenoknjiževna drama (folklorno kazalište).</w:t>
            </w:r>
          </w:p>
          <w:p w14:paraId="2FE9A41F" w14:textId="556EC5A2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 Prikaz članka - Ivan Lozica: O određenju folklornog kazališta - Prikaz članka - Marko Dragić: Velike poklade u folkloristici Hrvata - Prikaz članka - Ivan Lozica: Folklorno kazalište i scenska svojstva običaja</w:t>
            </w:r>
          </w:p>
          <w:p w14:paraId="7AED5757" w14:textId="031572B2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11. Priče - Pripovijetke - o usmenim pričama (pripovijetke, bajke i kraće pripovijetke)</w:t>
            </w:r>
          </w:p>
          <w:p w14:paraId="68DDDA19" w14:textId="27CCA57D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Prikaz knjige - Bruno Bettelheim: Smisao i značenje bajki -Prikaz knjige - Vladimir Biti, Bajka i predaja. Povijest i pripovijedanje - Prikaz članka - Ljiljana Marks: Od Dioklecijana do Splita; predaje i legende</w:t>
            </w:r>
          </w:p>
          <w:p w14:paraId="1DF2AABE" w14:textId="15A0B703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12. Usmene predaje, legende, basne, šale i anegdote. Žanrovske odrednice predaje.</w:t>
            </w:r>
          </w:p>
          <w:p w14:paraId="70F56B7F" w14:textId="35705EB7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knjge - Marko Dragić, Od Kozigrada do Zvonigrada (Hrvatske povijesne predaje i legende iz BiH), -Prikaz članka - Ljiljana Marks: Povijesna pravednost u hrvatskim usmenim predajama - Prikaz članka - Ljiljana Marks: Povijest i fikcija u konaovskim predajama i legendama</w:t>
            </w:r>
          </w:p>
          <w:p w14:paraId="443B6DA7" w14:textId="062404CC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13.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Gostujuće predavanje prof. dr. sc. Vande Babić Galić izv. prof. – „Usmenoknjiževni oblici u Boki kotorskoj“</w:t>
            </w:r>
          </w:p>
          <w:p w14:paraId="32EE6DF8" w14:textId="609EB01B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lastRenderedPageBreak/>
              <w:t xml:space="preserve">     a) -Prikaz poglavlja - Milivoj Solar: Vic kao književna vrsta, -Prikaz knjige - Stipe Botica: Novi hrvatski epitafi</w:t>
            </w:r>
          </w:p>
          <w:p w14:paraId="177046F7" w14:textId="5E8F587D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14.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>Sitni i r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 xml:space="preserve">etorički (govornički) oblici: </w:t>
            </w:r>
            <w:r>
              <w:rPr>
                <w:rFonts w:ascii="Times New Roman" w:eastAsia="MS Gothic" w:hAnsi="Times New Roman" w:cs="Times New Roman"/>
                <w:b/>
                <w:sz w:val="18"/>
              </w:rPr>
              <w:t xml:space="preserve">anegdota, šala, vic, </w:t>
            </w: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basma, zdravica, brojalica, brzalica, blagoslov/molitva, kletva. Mikrostrukture (poslovice, zagonetke)</w:t>
            </w:r>
          </w:p>
          <w:p w14:paraId="42D6F20C" w14:textId="53982564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i/>
                <w:sz w:val="16"/>
              </w:rPr>
            </w:pPr>
            <w:r w:rsidRPr="00195FDA">
              <w:rPr>
                <w:rFonts w:ascii="Times New Roman" w:eastAsia="MS Gothic" w:hAnsi="Times New Roman" w:cs="Times New Roman"/>
                <w:i/>
                <w:sz w:val="18"/>
              </w:rPr>
              <w:t xml:space="preserve">    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a) -Prikaz knjige - Poslovice, zagonetke, govornički oblici (priredio Josip Kekez), -Prikaz knjige - Narodne</w:t>
            </w:r>
            <w:r w:rsidRPr="00195FDA">
              <w:rPr>
                <w:rFonts w:ascii="Times New Roman" w:eastAsia="MS Gothic" w:hAnsi="Times New Roman" w:cs="Times New Roman"/>
                <w:sz w:val="16"/>
              </w:rPr>
              <w:t xml:space="preserve"> </w:t>
            </w:r>
            <w:r w:rsidRPr="00195FDA">
              <w:rPr>
                <w:rFonts w:ascii="Times New Roman" w:eastAsia="MS Gothic" w:hAnsi="Times New Roman" w:cs="Times New Roman"/>
                <w:i/>
                <w:sz w:val="16"/>
              </w:rPr>
              <w:t>drame, poslovice i zagonetke (priredio Nikola Bonifačić Rožin)</w:t>
            </w:r>
          </w:p>
          <w:p w14:paraId="1C2CF715" w14:textId="23BDCE70" w:rsidR="00986CB7" w:rsidRPr="00195FDA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195FDA">
              <w:rPr>
                <w:rFonts w:ascii="Times New Roman" w:eastAsia="MS Gothic" w:hAnsi="Times New Roman" w:cs="Times New Roman"/>
                <w:b/>
                <w:sz w:val="18"/>
              </w:rPr>
              <w:t>15. Kolokvij 2</w:t>
            </w:r>
          </w:p>
        </w:tc>
      </w:tr>
      <w:tr w:rsidR="00986CB7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58A03D50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5A9DE0B" w14:textId="77777777" w:rsidR="00986CB7" w:rsidRPr="00986CB7" w:rsidRDefault="00986CB7" w:rsidP="00986CB7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Stipe Botica, Hrvatska usmenoknjiževna čitanka, (pojedina poglavlja) Školska knjiga, Zagreb,1995.</w:t>
            </w:r>
          </w:p>
          <w:p w14:paraId="40B8495A" w14:textId="77777777" w:rsidR="00986CB7" w:rsidRPr="00986CB7" w:rsidRDefault="00986CB7" w:rsidP="00986CB7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Stipe Botica, Povijest hrvatske usmene književnosti, Šk, Zagreb, 2013.</w:t>
            </w:r>
          </w:p>
          <w:p w14:paraId="78E2D71C" w14:textId="77777777" w:rsidR="00986CB7" w:rsidRPr="00986CB7" w:rsidRDefault="00986CB7" w:rsidP="00986CB7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 xml:space="preserve">Edicija Stoljeća hrvatske književnosti Matice hrvatske: Usmene lirske pjesme (priredio S. Botica), Zagreb, 1996. </w:t>
            </w:r>
          </w:p>
          <w:p w14:paraId="31635013" w14:textId="77777777" w:rsidR="00986CB7" w:rsidRPr="00986CB7" w:rsidRDefault="00986CB7" w:rsidP="00986CB7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Usmene epske pjesme I. i II. (priredio D. Dukić), Zagreb, 2004.</w:t>
            </w:r>
          </w:p>
          <w:p w14:paraId="4A03A8F7" w14:textId="77777777" w:rsidR="00986CB7" w:rsidRPr="00986CB7" w:rsidRDefault="00986CB7" w:rsidP="00986CB7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Usmene pripovijetke i predaje (priredila M. Bošković-Stulli), Zagreb, 1997.</w:t>
            </w:r>
          </w:p>
          <w:p w14:paraId="0975F130" w14:textId="77777777" w:rsidR="00986CB7" w:rsidRPr="00986CB7" w:rsidRDefault="00986CB7" w:rsidP="00986CB7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Folklorno kazalište (priredio I. Lozica)</w:t>
            </w:r>
          </w:p>
          <w:p w14:paraId="0085DE86" w14:textId="77777777" w:rsidR="00986CB7" w:rsidRDefault="00986CB7" w:rsidP="00986CB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MS Gothic" w:hAnsi="Times New Roman" w:cs="Times New Roman"/>
                <w:sz w:val="18"/>
              </w:rPr>
            </w:pPr>
            <w:r w:rsidRPr="00986CB7">
              <w:rPr>
                <w:rFonts w:ascii="Times New Roman" w:eastAsia="MS Gothic" w:hAnsi="Times New Roman" w:cs="Times New Roman"/>
                <w:sz w:val="18"/>
              </w:rPr>
              <w:t>Poslovice, zagonetke, govornički oblici (priredio J. Kekez), Zagreb, 1996.</w:t>
            </w:r>
          </w:p>
          <w:p w14:paraId="607FD0AA" w14:textId="65D3919B" w:rsidR="00986CB7" w:rsidRPr="006833CD" w:rsidRDefault="00986CB7" w:rsidP="00986CB7">
            <w:pPr>
              <w:pStyle w:val="ListParagrap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86CB7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654CCC" w14:textId="77777777" w:rsidR="00986CB7" w:rsidRDefault="00986CB7" w:rsidP="00986CB7">
            <w:pPr>
              <w:pStyle w:val="TableParagraph"/>
              <w:ind w:left="761" w:right="226"/>
              <w:rPr>
                <w:sz w:val="18"/>
              </w:rPr>
            </w:pPr>
          </w:p>
          <w:p w14:paraId="326191B6" w14:textId="1D5F9F0C" w:rsidR="00986CB7" w:rsidRPr="006833CD" w:rsidRDefault="00986CB7" w:rsidP="00986CB7">
            <w:pPr>
              <w:pStyle w:val="TableParagraph"/>
              <w:numPr>
                <w:ilvl w:val="0"/>
                <w:numId w:val="2"/>
              </w:numPr>
              <w:ind w:right="226"/>
              <w:rPr>
                <w:sz w:val="18"/>
              </w:rPr>
            </w:pPr>
            <w:r w:rsidRPr="006833CD">
              <w:rPr>
                <w:sz w:val="18"/>
              </w:rPr>
              <w:t>Edicija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Pet</w:t>
            </w:r>
            <w:r w:rsidRPr="006833CD">
              <w:rPr>
                <w:i/>
                <w:spacing w:val="-3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stoljeća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hrvatske</w:t>
            </w:r>
            <w:r w:rsidRPr="006833CD">
              <w:rPr>
                <w:i/>
                <w:spacing w:val="-1"/>
                <w:sz w:val="18"/>
              </w:rPr>
              <w:t xml:space="preserve"> </w:t>
            </w:r>
            <w:r w:rsidRPr="006833CD">
              <w:rPr>
                <w:i/>
                <w:sz w:val="18"/>
              </w:rPr>
              <w:t>književnosti</w:t>
            </w:r>
            <w:r w:rsidRPr="006833CD">
              <w:rPr>
                <w:sz w:val="18"/>
              </w:rPr>
              <w:t>: knjige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23,</w:t>
            </w:r>
            <w:r w:rsidRPr="006833CD">
              <w:rPr>
                <w:spacing w:val="-2"/>
                <w:sz w:val="18"/>
              </w:rPr>
              <w:t xml:space="preserve"> </w:t>
            </w:r>
            <w:r w:rsidRPr="006833CD">
              <w:rPr>
                <w:sz w:val="18"/>
              </w:rPr>
              <w:t>24,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25,</w:t>
            </w:r>
            <w:r w:rsidRPr="006833CD">
              <w:rPr>
                <w:spacing w:val="-1"/>
                <w:sz w:val="18"/>
              </w:rPr>
              <w:t xml:space="preserve"> </w:t>
            </w:r>
            <w:r w:rsidRPr="006833CD">
              <w:rPr>
                <w:sz w:val="18"/>
              </w:rPr>
              <w:t>26</w:t>
            </w:r>
            <w:r w:rsidRPr="006833CD">
              <w:rPr>
                <w:spacing w:val="-4"/>
                <w:sz w:val="18"/>
              </w:rPr>
              <w:t xml:space="preserve"> </w:t>
            </w:r>
            <w:r w:rsidRPr="006833CD">
              <w:rPr>
                <w:sz w:val="18"/>
              </w:rPr>
              <w:t>i 27.</w:t>
            </w:r>
          </w:p>
          <w:p w14:paraId="641FB281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324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Usmeno pjesništvo kvarnerskog kraja</w:t>
            </w:r>
            <w:r w:rsidRPr="005E24C2">
              <w:rPr>
                <w:sz w:val="18"/>
              </w:rPr>
              <w:t>, Rijeka,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2000.</w:t>
            </w:r>
          </w:p>
          <w:p w14:paraId="2F0FF254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0"/>
              <w:ind w:right="318"/>
              <w:rPr>
                <w:sz w:val="18"/>
              </w:rPr>
            </w:pPr>
            <w:r w:rsidRPr="005E24C2">
              <w:rPr>
                <w:sz w:val="18"/>
              </w:rPr>
              <w:t xml:space="preserve">Estela Banov-Depope, </w:t>
            </w:r>
            <w:r w:rsidRPr="005E24C2">
              <w:rPr>
                <w:i/>
                <w:sz w:val="18"/>
              </w:rPr>
              <w:t>Suodnosi usmene i pisane književnosti: prilozi</w:t>
            </w:r>
            <w:r w:rsidRPr="005E24C2">
              <w:rPr>
                <w:i/>
                <w:spacing w:val="-5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teoriju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kulturnih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transformacija</w:t>
            </w:r>
            <w:r w:rsidRPr="005E24C2">
              <w:rPr>
                <w:sz w:val="18"/>
              </w:rPr>
              <w:t>, Rijeka 2005.</w:t>
            </w:r>
          </w:p>
          <w:p w14:paraId="11D056D6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202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 xml:space="preserve">Biti, </w:t>
            </w:r>
            <w:r w:rsidRPr="005E24C2">
              <w:rPr>
                <w:i/>
                <w:sz w:val="18"/>
              </w:rPr>
              <w:t>Bajka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predaja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00A00CD0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9"/>
              <w:ind w:right="562"/>
              <w:rPr>
                <w:sz w:val="18"/>
              </w:rPr>
            </w:pPr>
            <w:r w:rsidRPr="005E24C2">
              <w:rPr>
                <w:sz w:val="18"/>
              </w:rPr>
              <w:t xml:space="preserve">Stipe Botica, </w:t>
            </w:r>
            <w:r w:rsidRPr="005E24C2">
              <w:rPr>
                <w:i/>
                <w:sz w:val="18"/>
              </w:rPr>
              <w:t>Biserno uresje</w:t>
            </w:r>
            <w:r w:rsidRPr="005E24C2">
              <w:rPr>
                <w:sz w:val="18"/>
              </w:rPr>
              <w:t>, Mladost, Zagreb, 1990. (ili izdanje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1993. i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17183C77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9"/>
              <w:ind w:right="562"/>
              <w:rPr>
                <w:sz w:val="18"/>
              </w:rPr>
            </w:pPr>
            <w:r w:rsidRPr="005E24C2">
              <w:rPr>
                <w:sz w:val="18"/>
              </w:rPr>
              <w:t xml:space="preserve">Maja Bošković-Stulli, </w:t>
            </w:r>
            <w:r w:rsidRPr="005E24C2">
              <w:rPr>
                <w:i/>
                <w:sz w:val="18"/>
              </w:rPr>
              <w:t>Pjesme, priče, fantastika</w:t>
            </w:r>
            <w:r w:rsidRPr="005E24C2">
              <w:rPr>
                <w:sz w:val="18"/>
              </w:rPr>
              <w:t>, NZMH, Zavod za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istraživanje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folklora,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Zagreb, 1991.</w:t>
            </w:r>
          </w:p>
          <w:p w14:paraId="17D45DDA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202"/>
              <w:rPr>
                <w:sz w:val="18"/>
              </w:rPr>
            </w:pPr>
            <w:r w:rsidRPr="005E24C2">
              <w:rPr>
                <w:sz w:val="18"/>
              </w:rPr>
              <w:t>Maja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Bošković-Stulli</w:t>
            </w:r>
            <w:r w:rsidRPr="005E24C2">
              <w:rPr>
                <w:i/>
                <w:sz w:val="18"/>
              </w:rPr>
              <w:t>,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Od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bugarštice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do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svakidašnjice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2005.</w:t>
            </w:r>
          </w:p>
          <w:p w14:paraId="49213126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8"/>
              <w:ind w:right="269"/>
              <w:rPr>
                <w:sz w:val="18"/>
              </w:rPr>
            </w:pPr>
            <w:r w:rsidRPr="005E24C2">
              <w:rPr>
                <w:sz w:val="18"/>
              </w:rPr>
              <w:t>Simona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Delić,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Između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klevete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kletve:</w:t>
            </w:r>
            <w:r w:rsidRPr="005E24C2">
              <w:rPr>
                <w:i/>
                <w:spacing w:val="-5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tema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obitelji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hrvatskoj</w:t>
            </w:r>
            <w:r w:rsidRPr="005E24C2">
              <w:rPr>
                <w:i/>
                <w:spacing w:val="-5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usmenoj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baladi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Hrvatska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sveučilišna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naklada,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2001.</w:t>
            </w:r>
          </w:p>
          <w:p w14:paraId="196762CD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203"/>
              <w:rPr>
                <w:sz w:val="18"/>
              </w:rPr>
            </w:pPr>
            <w:r w:rsidRPr="005E24C2">
              <w:rPr>
                <w:sz w:val="18"/>
              </w:rPr>
              <w:t>Olinko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Delorko,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Zanemareno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blago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NZMH,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Zagreb,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1979.</w:t>
            </w:r>
          </w:p>
          <w:p w14:paraId="4ECC738B" w14:textId="5B2BB35A" w:rsidR="00986CB7" w:rsidRPr="006833CD" w:rsidRDefault="00986CB7" w:rsidP="00986CB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Davor Dukić,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Zmaj, junak, vila</w:t>
            </w:r>
            <w:r w:rsidRPr="006833CD">
              <w:rPr>
                <w:rFonts w:ascii="Times New Roman" w:hAnsi="Times New Roman" w:cs="Times New Roman"/>
                <w:sz w:val="18"/>
              </w:rPr>
              <w:t>, Antologija usmene epike iz Dalmacije,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Split, 1992.</w:t>
            </w:r>
          </w:p>
          <w:p w14:paraId="6438F5EA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379"/>
              <w:rPr>
                <w:sz w:val="18"/>
              </w:rPr>
            </w:pPr>
            <w:r w:rsidRPr="005E24C2">
              <w:rPr>
                <w:sz w:val="18"/>
              </w:rPr>
              <w:t xml:space="preserve">Davor Dukić, </w:t>
            </w:r>
            <w:r w:rsidRPr="005E24C2">
              <w:rPr>
                <w:i/>
                <w:sz w:val="18"/>
              </w:rPr>
              <w:t>Figura protivnika u hrvatskoj povijesnoj epici</w:t>
            </w:r>
            <w:r w:rsidRPr="005E24C2">
              <w:rPr>
                <w:sz w:val="18"/>
              </w:rPr>
              <w:t>, Zagreb</w:t>
            </w:r>
            <w:r w:rsidRPr="005E24C2">
              <w:rPr>
                <w:spacing w:val="-53"/>
                <w:sz w:val="18"/>
              </w:rPr>
              <w:t xml:space="preserve"> </w:t>
            </w:r>
            <w:r w:rsidRPr="005E24C2">
              <w:rPr>
                <w:sz w:val="18"/>
              </w:rPr>
              <w:t>1998.</w:t>
            </w:r>
          </w:p>
          <w:p w14:paraId="44CFE134" w14:textId="77777777" w:rsidR="00986CB7" w:rsidRDefault="00986CB7" w:rsidP="00986CB7">
            <w:pPr>
              <w:pStyle w:val="TableParagraph"/>
              <w:numPr>
                <w:ilvl w:val="0"/>
                <w:numId w:val="2"/>
              </w:numPr>
              <w:spacing w:before="191"/>
              <w:rPr>
                <w:sz w:val="18"/>
              </w:rPr>
            </w:pPr>
            <w:r w:rsidRPr="005E24C2">
              <w:rPr>
                <w:sz w:val="18"/>
              </w:rPr>
              <w:t>Davor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Dukić,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Poetike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hrvatske</w:t>
            </w:r>
            <w:r w:rsidRPr="005E24C2">
              <w:rPr>
                <w:i/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epike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18.</w:t>
            </w:r>
            <w:r w:rsidRPr="005E24C2">
              <w:rPr>
                <w:i/>
                <w:spacing w:val="-4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stoljeća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Književni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krug,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2002.</w:t>
            </w:r>
          </w:p>
          <w:p w14:paraId="2462ED8B" w14:textId="75FF7056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spacing w:before="191"/>
              <w:rPr>
                <w:sz w:val="18"/>
              </w:rPr>
            </w:pPr>
            <w:r w:rsidRPr="005E24C2">
              <w:rPr>
                <w:sz w:val="18"/>
              </w:rPr>
              <w:t xml:space="preserve">Eric A. Havelock, </w:t>
            </w:r>
            <w:r w:rsidRPr="005E24C2">
              <w:rPr>
                <w:i/>
                <w:sz w:val="18"/>
              </w:rPr>
              <w:t>Muza uči pisati</w:t>
            </w:r>
            <w:r w:rsidRPr="005E24C2">
              <w:rPr>
                <w:sz w:val="18"/>
              </w:rPr>
              <w:t>, Razmišljanja o usmenosti 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pismenosti od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antike do danas, Zagreb 2003.</w:t>
            </w:r>
          </w:p>
          <w:p w14:paraId="63B55A4B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654"/>
              <w:rPr>
                <w:sz w:val="18"/>
              </w:rPr>
            </w:pPr>
            <w:r w:rsidRPr="005E24C2">
              <w:rPr>
                <w:sz w:val="18"/>
              </w:rPr>
              <w:t xml:space="preserve">Josip Kekez, Usmena književnost u: </w:t>
            </w:r>
            <w:r w:rsidRPr="005E24C2">
              <w:rPr>
                <w:i/>
                <w:sz w:val="18"/>
              </w:rPr>
              <w:t xml:space="preserve">Uvod u književnost </w:t>
            </w:r>
            <w:r w:rsidRPr="005E24C2">
              <w:rPr>
                <w:sz w:val="18"/>
              </w:rPr>
              <w:t>(priredili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Zdenko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Škreb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Ante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Stamać), Zagreb,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1986.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(ili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5. izd.,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1998.)</w:t>
            </w:r>
          </w:p>
          <w:p w14:paraId="62A40D5D" w14:textId="3F55EBDA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654"/>
              <w:rPr>
                <w:sz w:val="18"/>
              </w:rPr>
            </w:pPr>
            <w:r w:rsidRPr="005E24C2">
              <w:rPr>
                <w:sz w:val="18"/>
              </w:rPr>
              <w:t xml:space="preserve">Josip Kekez, </w:t>
            </w:r>
            <w:r w:rsidRPr="005E24C2">
              <w:rPr>
                <w:i/>
                <w:sz w:val="18"/>
              </w:rPr>
              <w:t>Bugaršćice, Starinske hrvatske pjesme</w:t>
            </w:r>
            <w:r w:rsidRPr="005E24C2">
              <w:rPr>
                <w:sz w:val="18"/>
              </w:rPr>
              <w:t>, Split 1978.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Josip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Kekez,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Naizred: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opis</w:t>
            </w:r>
            <w:r w:rsidRPr="005E24C2">
              <w:rPr>
                <w:i/>
                <w:spacing w:val="-3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izbor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hrvatskih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brojilica</w:t>
            </w:r>
            <w:r w:rsidRPr="005E24C2">
              <w:rPr>
                <w:sz w:val="18"/>
              </w:rPr>
              <w:t>,</w:t>
            </w:r>
            <w:r w:rsidRPr="005E24C2">
              <w:rPr>
                <w:spacing w:val="-6"/>
                <w:sz w:val="18"/>
              </w:rPr>
              <w:t xml:space="preserve"> </w:t>
            </w:r>
            <w:r w:rsidRPr="005E24C2">
              <w:rPr>
                <w:sz w:val="18"/>
              </w:rPr>
              <w:t>Zagreb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1993.</w:t>
            </w:r>
          </w:p>
          <w:p w14:paraId="34BB4461" w14:textId="77777777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617"/>
              <w:rPr>
                <w:sz w:val="18"/>
              </w:rPr>
            </w:pPr>
            <w:r w:rsidRPr="005E24C2">
              <w:rPr>
                <w:sz w:val="18"/>
              </w:rPr>
              <w:t xml:space="preserve">Tanja Perić-Polonijo, </w:t>
            </w:r>
            <w:r w:rsidRPr="005E24C2">
              <w:rPr>
                <w:i/>
                <w:sz w:val="18"/>
              </w:rPr>
              <w:t>Tanahna galija</w:t>
            </w:r>
            <w:r w:rsidRPr="005E24C2">
              <w:rPr>
                <w:sz w:val="18"/>
              </w:rPr>
              <w:t>. Antolohija usmene lirike iz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Dalmacije,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Split,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1996..</w:t>
            </w:r>
          </w:p>
          <w:p w14:paraId="3208D232" w14:textId="0F3B08D8" w:rsidR="00986CB7" w:rsidRPr="005E24C2" w:rsidRDefault="00986CB7" w:rsidP="00986CB7">
            <w:pPr>
              <w:pStyle w:val="TableParagraph"/>
              <w:numPr>
                <w:ilvl w:val="0"/>
                <w:numId w:val="2"/>
              </w:numPr>
              <w:ind w:right="617"/>
              <w:rPr>
                <w:sz w:val="18"/>
              </w:rPr>
            </w:pPr>
            <w:r w:rsidRPr="005E24C2">
              <w:rPr>
                <w:sz w:val="18"/>
              </w:rPr>
              <w:t>Vladimir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Prop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(Propp),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Morfologija</w:t>
            </w:r>
            <w:r w:rsidRPr="005E24C2">
              <w:rPr>
                <w:i/>
                <w:spacing w:val="-1"/>
                <w:sz w:val="18"/>
              </w:rPr>
              <w:t xml:space="preserve"> </w:t>
            </w:r>
            <w:r w:rsidRPr="005E24C2">
              <w:rPr>
                <w:i/>
                <w:sz w:val="18"/>
              </w:rPr>
              <w:t>bajke</w:t>
            </w:r>
            <w:r w:rsidRPr="005E24C2">
              <w:rPr>
                <w:sz w:val="18"/>
              </w:rPr>
              <w:t>.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Beograd,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1982.</w:t>
            </w:r>
          </w:p>
          <w:p w14:paraId="0F6BDF00" w14:textId="22240E4D" w:rsidR="00986CB7" w:rsidRPr="006833CD" w:rsidRDefault="00986CB7" w:rsidP="00986CB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Luka Zima,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Figure u našem narodnom pjesništvu</w:t>
            </w:r>
            <w:r w:rsidRPr="006833CD">
              <w:rPr>
                <w:rFonts w:ascii="Times New Roman" w:hAnsi="Times New Roman" w:cs="Times New Roman"/>
                <w:sz w:val="18"/>
              </w:rPr>
              <w:t>, NZMH, Zagreb,</w:t>
            </w:r>
            <w:r w:rsidRPr="006833CD">
              <w:rPr>
                <w:rFonts w:ascii="Times New Roman" w:hAnsi="Times New Roman" w:cs="Times New Roman"/>
                <w:spacing w:val="-52"/>
                <w:sz w:val="18"/>
              </w:rPr>
              <w:t xml:space="preserve"> </w:t>
            </w:r>
            <w:r w:rsidRPr="006833CD">
              <w:rPr>
                <w:rFonts w:ascii="Times New Roman" w:hAnsi="Times New Roman" w:cs="Times New Roman"/>
                <w:sz w:val="18"/>
              </w:rPr>
              <w:t>1988. (pretisak iz 1888.)</w:t>
            </w:r>
          </w:p>
          <w:p w14:paraId="525A08FD" w14:textId="326E4C2D" w:rsidR="00986CB7" w:rsidRDefault="00986CB7" w:rsidP="00986CB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Marko Dragić,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Poetika i povijest hrvatske usmene književnosti</w:t>
            </w:r>
            <w:r w:rsidRPr="006833CD">
              <w:rPr>
                <w:rFonts w:ascii="Times New Roman" w:hAnsi="Times New Roman" w:cs="Times New Roman"/>
                <w:sz w:val="18"/>
              </w:rPr>
              <w:t>, akademska godina 2007/ 2008., fakultetski udžbenik, (pojedina poglavlja)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0" w:history="1">
              <w:r w:rsidRPr="00D35F70">
                <w:rPr>
                  <w:rStyle w:val="Hyperlink"/>
                  <w:rFonts w:ascii="Times New Roman" w:hAnsi="Times New Roman" w:cs="Times New Roman"/>
                  <w:sz w:val="18"/>
                </w:rPr>
                <w:t>http://marul.ffst.hr/dokumenti/izdavastvo/predavanja/Dragic_poetika.pdf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 (zadnji pregled 4. 7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2023</w:t>
            </w:r>
            <w:r w:rsidRPr="006833CD">
              <w:rPr>
                <w:rFonts w:ascii="Times New Roman" w:hAnsi="Times New Roman" w:cs="Times New Roman"/>
                <w:sz w:val="18"/>
              </w:rPr>
              <w:t>.)</w:t>
            </w:r>
          </w:p>
          <w:p w14:paraId="76FA1464" w14:textId="77777777" w:rsidR="00986CB7" w:rsidRPr="006833CD" w:rsidRDefault="00986CB7" w:rsidP="00986CB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sz w:val="18"/>
              </w:rPr>
              <w:t xml:space="preserve">Edicija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Stoljeća hrvatske književnosti Matice hrvatske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: Usmene lirske pjesme (priredio S. Botica), Zagreb, 1996. </w:t>
            </w:r>
          </w:p>
          <w:p w14:paraId="72ED2C39" w14:textId="3E69DB59" w:rsidR="00986CB7" w:rsidRPr="006833CD" w:rsidRDefault="00986CB7" w:rsidP="00986CB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B206E">
              <w:rPr>
                <w:rFonts w:ascii="Times New Roman" w:hAnsi="Times New Roman" w:cs="Times New Roman"/>
                <w:i/>
                <w:sz w:val="18"/>
              </w:rPr>
              <w:t xml:space="preserve">Stoljeća hrvatske književnosti Matice hrvatske: </w:t>
            </w:r>
            <w:r w:rsidRPr="006833CD">
              <w:rPr>
                <w:rFonts w:ascii="Times New Roman" w:hAnsi="Times New Roman" w:cs="Times New Roman"/>
                <w:i/>
                <w:sz w:val="18"/>
              </w:rPr>
              <w:t>Usmene epske pjesme I. i II.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D. Dukić), Zagreb, 2004.</w:t>
            </w:r>
          </w:p>
          <w:p w14:paraId="0FC67621" w14:textId="77777777" w:rsidR="00986CB7" w:rsidRPr="006833CD" w:rsidRDefault="00986CB7" w:rsidP="00986CB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Usmene pripovijetke i predaje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(priredila M. Bošković-Stulli), Zagreb, 1997.</w:t>
            </w:r>
          </w:p>
          <w:p w14:paraId="4BAE875C" w14:textId="77777777" w:rsidR="00986CB7" w:rsidRPr="006833CD" w:rsidRDefault="00986CB7" w:rsidP="00986CB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Folklorno kazalište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I. Lozica)</w:t>
            </w:r>
          </w:p>
          <w:p w14:paraId="24C43B5F" w14:textId="018BB72E" w:rsidR="00986CB7" w:rsidRPr="006833CD" w:rsidRDefault="00986CB7" w:rsidP="00986CB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833CD">
              <w:rPr>
                <w:rFonts w:ascii="Times New Roman" w:hAnsi="Times New Roman" w:cs="Times New Roman"/>
                <w:i/>
                <w:sz w:val="18"/>
              </w:rPr>
              <w:t>Poslovice, zagonetke, govornički oblici</w:t>
            </w:r>
            <w:r w:rsidRPr="006833CD">
              <w:rPr>
                <w:rFonts w:ascii="Times New Roman" w:hAnsi="Times New Roman" w:cs="Times New Roman"/>
                <w:sz w:val="18"/>
              </w:rPr>
              <w:t xml:space="preserve"> (priredio J. Kekez), Zagreb, 1996.</w:t>
            </w:r>
          </w:p>
          <w:p w14:paraId="15877D2F" w14:textId="3856BFC5" w:rsidR="00986CB7" w:rsidRPr="00072E75" w:rsidRDefault="00986CB7" w:rsidP="00986CB7">
            <w:pPr>
              <w:tabs>
                <w:tab w:val="left" w:pos="1218"/>
              </w:tabs>
              <w:spacing w:before="20" w:after="20"/>
              <w:ind w:left="41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86CB7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86CB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86CB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986CB7" w:rsidRPr="00072E75" w:rsidRDefault="00654675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986CB7" w:rsidRPr="00072E75" w:rsidRDefault="00654675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1D40BD0A" w:rsidR="00986CB7" w:rsidRPr="00072E75" w:rsidRDefault="00654675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986CB7" w:rsidRPr="00072E75" w:rsidRDefault="00654675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986CB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986CB7" w:rsidRPr="00072E75" w:rsidRDefault="00654675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986CB7" w:rsidRPr="00072E75" w:rsidRDefault="00654675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5228210" w:rsidR="00986CB7" w:rsidRPr="00072E75" w:rsidRDefault="00654675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986CB7" w:rsidRPr="00072E75" w:rsidRDefault="00654675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986CB7" w:rsidRPr="00072E75" w:rsidRDefault="00986CB7" w:rsidP="00986CB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986CB7" w:rsidRPr="00072E75" w:rsidRDefault="00654675" w:rsidP="00986CB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986CB7" w:rsidRPr="00072E75" w:rsidRDefault="00654675" w:rsidP="00986CB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6CB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986CB7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F9BE6E7" w14:textId="77777777" w:rsidR="00986CB7" w:rsidRPr="005E24C2" w:rsidRDefault="00986CB7" w:rsidP="00986CB7">
            <w:pPr>
              <w:pStyle w:val="TableParagraph"/>
              <w:ind w:left="105" w:right="238"/>
              <w:rPr>
                <w:sz w:val="18"/>
              </w:rPr>
            </w:pPr>
            <w:r w:rsidRPr="005E24C2">
              <w:rPr>
                <w:sz w:val="18"/>
              </w:rPr>
              <w:t>Konačna ocjena formira se na osnovu uvida u nazočnost na nastavi,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položenih kolokvija i rezultata pismenog i usmenog ispita. Formiranje</w:t>
            </w:r>
            <w:r w:rsidRPr="005E24C2">
              <w:rPr>
                <w:spacing w:val="-52"/>
                <w:sz w:val="18"/>
              </w:rPr>
              <w:t xml:space="preserve"> </w:t>
            </w:r>
            <w:r w:rsidRPr="005E24C2">
              <w:rPr>
                <w:sz w:val="18"/>
              </w:rPr>
              <w:t>ocjene pismenog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ispita: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-2"/>
                <w:sz w:val="18"/>
              </w:rPr>
              <w:t xml:space="preserve"> </w:t>
            </w:r>
            <w:r w:rsidRPr="005E24C2">
              <w:rPr>
                <w:sz w:val="18"/>
              </w:rPr>
              <w:t>60%-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1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(nedovoljan),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60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do</w:t>
            </w:r>
            <w:r w:rsidRPr="005E24C2">
              <w:rPr>
                <w:spacing w:val="1"/>
                <w:sz w:val="18"/>
              </w:rPr>
              <w:t xml:space="preserve"> </w:t>
            </w:r>
            <w:r w:rsidRPr="005E24C2">
              <w:rPr>
                <w:sz w:val="18"/>
              </w:rPr>
              <w:t>70%-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2</w:t>
            </w:r>
          </w:p>
          <w:p w14:paraId="1AF63783" w14:textId="77777777" w:rsidR="00986CB7" w:rsidRPr="005E24C2" w:rsidRDefault="00986CB7" w:rsidP="00986CB7">
            <w:pPr>
              <w:pStyle w:val="TableParagraph"/>
              <w:spacing w:line="252" w:lineRule="exact"/>
              <w:ind w:left="105"/>
              <w:rPr>
                <w:sz w:val="18"/>
              </w:rPr>
            </w:pPr>
            <w:r w:rsidRPr="005E24C2">
              <w:rPr>
                <w:sz w:val="18"/>
              </w:rPr>
              <w:t>(dovoljan),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od 70 do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80%-3 (dobar),</w:t>
            </w:r>
            <w:r w:rsidRPr="005E24C2">
              <w:rPr>
                <w:spacing w:val="-3"/>
                <w:sz w:val="18"/>
              </w:rPr>
              <w:t xml:space="preserve"> </w:t>
            </w:r>
            <w:r w:rsidRPr="005E24C2">
              <w:rPr>
                <w:sz w:val="18"/>
              </w:rPr>
              <w:t>od</w:t>
            </w:r>
            <w:r w:rsidRPr="005E24C2">
              <w:rPr>
                <w:spacing w:val="-1"/>
                <w:sz w:val="18"/>
              </w:rPr>
              <w:t xml:space="preserve"> </w:t>
            </w:r>
            <w:r w:rsidRPr="005E24C2">
              <w:rPr>
                <w:sz w:val="18"/>
              </w:rPr>
              <w:t>80 do 90%-</w:t>
            </w:r>
            <w:r w:rsidRPr="005E24C2">
              <w:rPr>
                <w:spacing w:val="-5"/>
                <w:sz w:val="18"/>
              </w:rPr>
              <w:t xml:space="preserve"> </w:t>
            </w:r>
            <w:r w:rsidRPr="005E24C2">
              <w:rPr>
                <w:sz w:val="18"/>
              </w:rPr>
              <w:t>4 (vrlodobar), od</w:t>
            </w:r>
          </w:p>
          <w:p w14:paraId="08881C90" w14:textId="3FA2D3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sz w:val="18"/>
              </w:rPr>
              <w:t xml:space="preserve">   </w:t>
            </w:r>
            <w:r w:rsidRPr="005E24C2">
              <w:rPr>
                <w:sz w:val="18"/>
              </w:rPr>
              <w:t>90 do 100%-</w:t>
            </w:r>
            <w:r w:rsidRPr="005E24C2">
              <w:rPr>
                <w:spacing w:val="-4"/>
                <w:sz w:val="18"/>
              </w:rPr>
              <w:t xml:space="preserve"> </w:t>
            </w:r>
            <w:r w:rsidRPr="005E24C2">
              <w:rPr>
                <w:sz w:val="18"/>
              </w:rPr>
              <w:t>5 (izvrstan).</w:t>
            </w:r>
          </w:p>
        </w:tc>
      </w:tr>
      <w:tr w:rsidR="00986CB7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86CB7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86CB7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86CB7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86CB7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86CB7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986CB7" w:rsidRPr="00072E75" w:rsidRDefault="00654675" w:rsidP="00986CB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B7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86CB7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86CB7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986CB7" w:rsidRPr="00072E75" w:rsidRDefault="00986CB7" w:rsidP="00986CB7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986CB7" w:rsidRPr="00072E75" w:rsidRDefault="00986CB7" w:rsidP="00986CB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40350" w14:textId="77777777" w:rsidR="00654675" w:rsidRDefault="00654675" w:rsidP="009947BA">
      <w:pPr>
        <w:spacing w:before="0" w:after="0"/>
      </w:pPr>
      <w:r>
        <w:separator/>
      </w:r>
    </w:p>
  </w:endnote>
  <w:endnote w:type="continuationSeparator" w:id="0">
    <w:p w14:paraId="2733327E" w14:textId="77777777" w:rsidR="00654675" w:rsidRDefault="0065467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7D882" w14:textId="77777777" w:rsidR="00654675" w:rsidRDefault="00654675" w:rsidP="009947BA">
      <w:pPr>
        <w:spacing w:before="0" w:after="0"/>
      </w:pPr>
      <w:r>
        <w:separator/>
      </w:r>
    </w:p>
  </w:footnote>
  <w:footnote w:type="continuationSeparator" w:id="0">
    <w:p w14:paraId="48C5D7E2" w14:textId="77777777" w:rsidR="00654675" w:rsidRDefault="00654675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E4C0F"/>
    <w:multiLevelType w:val="hybridMultilevel"/>
    <w:tmpl w:val="609A88C0"/>
    <w:lvl w:ilvl="0" w:tplc="97FE8514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2A4ED9E">
      <w:numFmt w:val="bullet"/>
      <w:lvlText w:val="•"/>
      <w:lvlJc w:val="left"/>
      <w:pPr>
        <w:ind w:left="744" w:hanging="267"/>
      </w:pPr>
      <w:rPr>
        <w:rFonts w:hint="default"/>
        <w:lang w:val="hr-HR" w:eastAsia="en-US" w:bidi="ar-SA"/>
      </w:rPr>
    </w:lvl>
    <w:lvl w:ilvl="2" w:tplc="8E968914">
      <w:numFmt w:val="bullet"/>
      <w:lvlText w:val="•"/>
      <w:lvlJc w:val="left"/>
      <w:pPr>
        <w:ind w:left="1389" w:hanging="267"/>
      </w:pPr>
      <w:rPr>
        <w:rFonts w:hint="default"/>
        <w:lang w:val="hr-HR" w:eastAsia="en-US" w:bidi="ar-SA"/>
      </w:rPr>
    </w:lvl>
    <w:lvl w:ilvl="3" w:tplc="3274F2A4">
      <w:numFmt w:val="bullet"/>
      <w:lvlText w:val="•"/>
      <w:lvlJc w:val="left"/>
      <w:pPr>
        <w:ind w:left="2034" w:hanging="267"/>
      </w:pPr>
      <w:rPr>
        <w:rFonts w:hint="default"/>
        <w:lang w:val="hr-HR" w:eastAsia="en-US" w:bidi="ar-SA"/>
      </w:rPr>
    </w:lvl>
    <w:lvl w:ilvl="4" w:tplc="384C0BB0">
      <w:numFmt w:val="bullet"/>
      <w:lvlText w:val="•"/>
      <w:lvlJc w:val="left"/>
      <w:pPr>
        <w:ind w:left="2679" w:hanging="267"/>
      </w:pPr>
      <w:rPr>
        <w:rFonts w:hint="default"/>
        <w:lang w:val="hr-HR" w:eastAsia="en-US" w:bidi="ar-SA"/>
      </w:rPr>
    </w:lvl>
    <w:lvl w:ilvl="5" w:tplc="9F3C660E">
      <w:numFmt w:val="bullet"/>
      <w:lvlText w:val="•"/>
      <w:lvlJc w:val="left"/>
      <w:pPr>
        <w:ind w:left="3324" w:hanging="267"/>
      </w:pPr>
      <w:rPr>
        <w:rFonts w:hint="default"/>
        <w:lang w:val="hr-HR" w:eastAsia="en-US" w:bidi="ar-SA"/>
      </w:rPr>
    </w:lvl>
    <w:lvl w:ilvl="6" w:tplc="C1F0C7B6">
      <w:numFmt w:val="bullet"/>
      <w:lvlText w:val="•"/>
      <w:lvlJc w:val="left"/>
      <w:pPr>
        <w:ind w:left="3968" w:hanging="267"/>
      </w:pPr>
      <w:rPr>
        <w:rFonts w:hint="default"/>
        <w:lang w:val="hr-HR" w:eastAsia="en-US" w:bidi="ar-SA"/>
      </w:rPr>
    </w:lvl>
    <w:lvl w:ilvl="7" w:tplc="4BFED1DE">
      <w:numFmt w:val="bullet"/>
      <w:lvlText w:val="•"/>
      <w:lvlJc w:val="left"/>
      <w:pPr>
        <w:ind w:left="4613" w:hanging="267"/>
      </w:pPr>
      <w:rPr>
        <w:rFonts w:hint="default"/>
        <w:lang w:val="hr-HR" w:eastAsia="en-US" w:bidi="ar-SA"/>
      </w:rPr>
    </w:lvl>
    <w:lvl w:ilvl="8" w:tplc="EC343C92">
      <w:numFmt w:val="bullet"/>
      <w:lvlText w:val="•"/>
      <w:lvlJc w:val="left"/>
      <w:pPr>
        <w:ind w:left="5258" w:hanging="267"/>
      </w:pPr>
      <w:rPr>
        <w:rFonts w:hint="default"/>
        <w:lang w:val="hr-HR" w:eastAsia="en-US" w:bidi="ar-SA"/>
      </w:rPr>
    </w:lvl>
  </w:abstractNum>
  <w:abstractNum w:abstractNumId="1">
    <w:nsid w:val="4C6C1552"/>
    <w:multiLevelType w:val="hybridMultilevel"/>
    <w:tmpl w:val="27A2C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417A6"/>
    <w:multiLevelType w:val="hybridMultilevel"/>
    <w:tmpl w:val="F9909B9E"/>
    <w:lvl w:ilvl="0" w:tplc="041A000F">
      <w:start w:val="1"/>
      <w:numFmt w:val="decimal"/>
      <w:lvlText w:val="%1."/>
      <w:lvlJc w:val="left"/>
      <w:pPr>
        <w:ind w:left="761" w:hanging="360"/>
      </w:pPr>
    </w:lvl>
    <w:lvl w:ilvl="1" w:tplc="041A0019" w:tentative="1">
      <w:start w:val="1"/>
      <w:numFmt w:val="lowerLetter"/>
      <w:lvlText w:val="%2."/>
      <w:lvlJc w:val="left"/>
      <w:pPr>
        <w:ind w:left="1481" w:hanging="360"/>
      </w:pPr>
    </w:lvl>
    <w:lvl w:ilvl="2" w:tplc="041A001B" w:tentative="1">
      <w:start w:val="1"/>
      <w:numFmt w:val="lowerRoman"/>
      <w:lvlText w:val="%3."/>
      <w:lvlJc w:val="right"/>
      <w:pPr>
        <w:ind w:left="2201" w:hanging="180"/>
      </w:pPr>
    </w:lvl>
    <w:lvl w:ilvl="3" w:tplc="041A000F" w:tentative="1">
      <w:start w:val="1"/>
      <w:numFmt w:val="decimal"/>
      <w:lvlText w:val="%4."/>
      <w:lvlJc w:val="left"/>
      <w:pPr>
        <w:ind w:left="2921" w:hanging="360"/>
      </w:pPr>
    </w:lvl>
    <w:lvl w:ilvl="4" w:tplc="041A0019" w:tentative="1">
      <w:start w:val="1"/>
      <w:numFmt w:val="lowerLetter"/>
      <w:lvlText w:val="%5."/>
      <w:lvlJc w:val="left"/>
      <w:pPr>
        <w:ind w:left="3641" w:hanging="360"/>
      </w:pPr>
    </w:lvl>
    <w:lvl w:ilvl="5" w:tplc="041A001B" w:tentative="1">
      <w:start w:val="1"/>
      <w:numFmt w:val="lowerRoman"/>
      <w:lvlText w:val="%6."/>
      <w:lvlJc w:val="right"/>
      <w:pPr>
        <w:ind w:left="4361" w:hanging="180"/>
      </w:pPr>
    </w:lvl>
    <w:lvl w:ilvl="6" w:tplc="041A000F" w:tentative="1">
      <w:start w:val="1"/>
      <w:numFmt w:val="decimal"/>
      <w:lvlText w:val="%7."/>
      <w:lvlJc w:val="left"/>
      <w:pPr>
        <w:ind w:left="5081" w:hanging="360"/>
      </w:pPr>
    </w:lvl>
    <w:lvl w:ilvl="7" w:tplc="041A0019" w:tentative="1">
      <w:start w:val="1"/>
      <w:numFmt w:val="lowerLetter"/>
      <w:lvlText w:val="%8."/>
      <w:lvlJc w:val="left"/>
      <w:pPr>
        <w:ind w:left="5801" w:hanging="360"/>
      </w:pPr>
    </w:lvl>
    <w:lvl w:ilvl="8" w:tplc="041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6D1621B6"/>
    <w:multiLevelType w:val="hybridMultilevel"/>
    <w:tmpl w:val="FD30B450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5FDA"/>
    <w:rsid w:val="00197510"/>
    <w:rsid w:val="001C7C51"/>
    <w:rsid w:val="0022722C"/>
    <w:rsid w:val="002807DF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A18D0"/>
    <w:rsid w:val="003B663C"/>
    <w:rsid w:val="003F11B6"/>
    <w:rsid w:val="003F17B8"/>
    <w:rsid w:val="00453362"/>
    <w:rsid w:val="00461219"/>
    <w:rsid w:val="00465BE6"/>
    <w:rsid w:val="00466129"/>
    <w:rsid w:val="00470F6D"/>
    <w:rsid w:val="00476F88"/>
    <w:rsid w:val="00483BC3"/>
    <w:rsid w:val="004A4591"/>
    <w:rsid w:val="004B1B3D"/>
    <w:rsid w:val="004B553E"/>
    <w:rsid w:val="004B598E"/>
    <w:rsid w:val="00507C65"/>
    <w:rsid w:val="00527C5F"/>
    <w:rsid w:val="005353ED"/>
    <w:rsid w:val="005514C3"/>
    <w:rsid w:val="005B206E"/>
    <w:rsid w:val="005D336E"/>
    <w:rsid w:val="005E1668"/>
    <w:rsid w:val="005E24C2"/>
    <w:rsid w:val="005E5F80"/>
    <w:rsid w:val="005F6E0B"/>
    <w:rsid w:val="0062328F"/>
    <w:rsid w:val="00652D17"/>
    <w:rsid w:val="00654675"/>
    <w:rsid w:val="006833CD"/>
    <w:rsid w:val="00684BBC"/>
    <w:rsid w:val="006B4920"/>
    <w:rsid w:val="00700D7A"/>
    <w:rsid w:val="00721260"/>
    <w:rsid w:val="00724D01"/>
    <w:rsid w:val="0073229A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672FE"/>
    <w:rsid w:val="00874D5D"/>
    <w:rsid w:val="00891C60"/>
    <w:rsid w:val="008942F0"/>
    <w:rsid w:val="008D45DB"/>
    <w:rsid w:val="008E3E16"/>
    <w:rsid w:val="008F61A7"/>
    <w:rsid w:val="0090214F"/>
    <w:rsid w:val="00912D57"/>
    <w:rsid w:val="009163E6"/>
    <w:rsid w:val="00935B65"/>
    <w:rsid w:val="009760E8"/>
    <w:rsid w:val="00986CB7"/>
    <w:rsid w:val="009947BA"/>
    <w:rsid w:val="00997F41"/>
    <w:rsid w:val="009A3A9D"/>
    <w:rsid w:val="009C56B1"/>
    <w:rsid w:val="009D5226"/>
    <w:rsid w:val="009E2FD4"/>
    <w:rsid w:val="009E65A8"/>
    <w:rsid w:val="00A23232"/>
    <w:rsid w:val="00A9132B"/>
    <w:rsid w:val="00AA1A5A"/>
    <w:rsid w:val="00AB2B5F"/>
    <w:rsid w:val="00AC4616"/>
    <w:rsid w:val="00AD23FB"/>
    <w:rsid w:val="00B434E0"/>
    <w:rsid w:val="00B71A57"/>
    <w:rsid w:val="00B7307A"/>
    <w:rsid w:val="00C02454"/>
    <w:rsid w:val="00C26A0D"/>
    <w:rsid w:val="00C3477B"/>
    <w:rsid w:val="00C80651"/>
    <w:rsid w:val="00C85956"/>
    <w:rsid w:val="00C9733D"/>
    <w:rsid w:val="00CA3783"/>
    <w:rsid w:val="00CA517B"/>
    <w:rsid w:val="00CB23F4"/>
    <w:rsid w:val="00D02AD9"/>
    <w:rsid w:val="00D136E4"/>
    <w:rsid w:val="00D5323B"/>
    <w:rsid w:val="00D5334D"/>
    <w:rsid w:val="00D5523D"/>
    <w:rsid w:val="00D944DF"/>
    <w:rsid w:val="00DD110C"/>
    <w:rsid w:val="00DE6D53"/>
    <w:rsid w:val="00E06E39"/>
    <w:rsid w:val="00E07D73"/>
    <w:rsid w:val="00E17D18"/>
    <w:rsid w:val="00E274B7"/>
    <w:rsid w:val="00E30E67"/>
    <w:rsid w:val="00E320CF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D2B04AAF-5887-450A-90B7-B154480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320CF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k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rul.ffst.hr/dokumenti/izdavastvo/predavanja/Dragic_poet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ekic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EE1A-FF83-451D-AEE9-EB94B6BC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2025-02-18T20:28:00Z</dcterms:created>
  <dcterms:modified xsi:type="dcterms:W3CDTF">2025-02-18T20:28:00Z</dcterms:modified>
</cp:coreProperties>
</file>